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3407" w14:textId="1D33EAFB" w:rsidR="000E346E" w:rsidRDefault="00A07BF7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  <w:r w:rsidRPr="0046193A">
        <w:rPr>
          <w:rFonts w:ascii="TwCenMT-Bold" w:hAnsi="TwCenMT-Bold" w:cs="TwCenMT-Bold"/>
          <w:b/>
          <w:bCs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65FD42" wp14:editId="7DDBFCE6">
                <wp:simplePos x="0" y="0"/>
                <wp:positionH relativeFrom="column">
                  <wp:posOffset>2593975</wp:posOffset>
                </wp:positionH>
                <wp:positionV relativeFrom="paragraph">
                  <wp:posOffset>-247135</wp:posOffset>
                </wp:positionV>
                <wp:extent cx="4200525" cy="0"/>
                <wp:effectExtent l="38100" t="38100" r="66675" b="952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C4269" id="7 Conector recto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5pt,-19.45pt" to="535pt,-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1ktwEAALoDAAAOAAAAZHJzL2Uyb0RvYy54bWysU01v2zAMvQ/YfxB0X+wE6zoYcXpI0V2G&#10;LVi7H6DKVCxUX6C02Pn3o+TEHdYih6IXySL5HvlIen0zWsMOgFF71/LlouYMnPSddvuW/364+/SV&#10;s5iE64TxDlp+hMhvNh8/rIfQwMr33nSAjEhcbIbQ8j6l0FRVlD1YERc+gCOn8mhFoifuqw7FQOzW&#10;VKu6/lINHruAXkKMZL2dnHxT+JUCmX4qFSEx03KqLZUTy/mYz2qzFs0eRei1PJUh3lCFFdpR0pnq&#10;ViTB/qB+QWW1RB+9SgvpbeWV0hKKBlKzrP9Tc9+LAEULNSeGuU3x/Wjlj8MOme5afs2ZE5ZGdM22&#10;NCqZPDLMV+7REGJDoVu3w9Mrhh1mwaNCm2+SwsbS1+PcVxgTk2T8TJO6Wl1xJs++6hkYMKZv4C3L&#10;Hy032mXJohGH7zFRMgo9h2SzcdmW65kqKF/paGBy/gJFaijnqpCUPYKtQXYQtAHd0zKrIUrjKDJD&#10;lDZmBtWXQafYDIOyWzNweRk4R5eM3qUZaLXz+Bo4jedS1RR/Vj1pzbIffXcs8yjtoAUpyk7LnDfw&#10;33eBP/9ym78AAAD//wMAUEsDBBQABgAIAAAAIQAD+t8+3gAAAAwBAAAPAAAAZHJzL2Rvd25yZXYu&#10;eG1sTI9NT8MwDIbvSPyHyEhc0JbwMdaVphNCcEDahYF29hqTVjRO1WRr+PdkEhIcbT96/bzVOrle&#10;HGkMnWcN13MFgrjxpmOr4eP9ZVaACBHZYO+ZNHxTgHV9flZhafzEb3TcRityCIcSNbQxDqWUoWnJ&#10;YZj7gTjfPv3oMOZxtNKMOOVw18sbpe6lw47zhxYHemqp+doenIYmyXTVPhs72eWr2WAodnKx0fry&#10;Ij0+gIiU4h8MJ/2sDnV22vsDmyB6DXeqWGRUw+y2WIE4EWqpcr3970rWlfxfov4BAAD//wMAUEsB&#10;Ai0AFAAGAAgAAAAhALaDOJL+AAAA4QEAABMAAAAAAAAAAAAAAAAAAAAAAFtDb250ZW50X1R5cGVz&#10;XS54bWxQSwECLQAUAAYACAAAACEAOP0h/9YAAACUAQAACwAAAAAAAAAAAAAAAAAvAQAAX3JlbHMv&#10;LnJlbHNQSwECLQAUAAYACAAAACEAafD9ZLcBAAC6AwAADgAAAAAAAAAAAAAAAAAuAgAAZHJzL2Uy&#10;b0RvYy54bWxQSwECLQAUAAYACAAAACEAA/rfPt4AAAAM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925E9" w:rsidRPr="00DC7C6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21A38F" wp14:editId="4B8C89CD">
                <wp:simplePos x="0" y="0"/>
                <wp:positionH relativeFrom="column">
                  <wp:posOffset>2175510</wp:posOffset>
                </wp:positionH>
                <wp:positionV relativeFrom="paragraph">
                  <wp:posOffset>-711835</wp:posOffset>
                </wp:positionV>
                <wp:extent cx="4500880" cy="308610"/>
                <wp:effectExtent l="0" t="0" r="0" b="0"/>
                <wp:wrapNone/>
                <wp:docPr id="3" name="14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088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67BED8" w14:textId="47654FD4" w:rsidR="00590CF7" w:rsidRPr="006279C6" w:rsidRDefault="00590CF7" w:rsidP="00A632FB">
                            <w:pPr>
                              <w:jc w:val="right"/>
                              <w:rPr>
                                <w:rFonts w:ascii="Century Gothic" w:hAnsi="Century Gothic" w:cs="Arial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</w:rPr>
                              <w:t>Integración y operación del Padrón de Beneficiarios</w:t>
                            </w:r>
                            <w:r w:rsidRPr="006279C6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1A38F" id="_x0000_t202" coordsize="21600,21600" o:spt="202" path="m,l,21600r21600,l21600,xe">
                <v:stroke joinstyle="miter"/>
                <v:path gradientshapeok="t" o:connecttype="rect"/>
              </v:shapetype>
              <v:shape id="146 CuadroTexto" o:spid="_x0000_s1026" type="#_x0000_t202" style="position:absolute;margin-left:171.3pt;margin-top:-56.05pt;width:354.4pt;height:24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e+pAEAACwDAAAOAAAAZHJzL2Uyb0RvYy54bWysUsFu2zAMvQ/YPwi6L3baLgiMOMXWor0U&#10;24C2H6DIUizMElVSiZ2/H6WkadHdhl1kS3x85OPj6nryg9gbJAehlfNZLYUJGjoXtq18frr7spSC&#10;kgqdGiCYVh4Myev150+rMTbmAnoYOoOCSQI1Y2xln1Jsqop0b7yiGUQTOGgBvUp8xW3VoRqZ3Q/V&#10;RV0vqhGwiwjaEPHr7TEo14XfWqPTT2vJJDG0kntL5cRybvJZrVeq2aKKvdOnNtQ/dOGVC1z0THWr&#10;khI7dH9ReacRCGyaafAVWOu0KRpYzbz+oOaxV9EULTwciucx0f+j1T/2v1C4rpWXUgTl2aL51ULc&#10;7FSH8GSmBHlEY6SGkY+RsWn6DhOjilyKD6B/E0Oqd5hjAjE6j2Sy6POXxQpOZBcO58lzAaH58epr&#10;XS+XHNIcu6yXi3mxpnrLjkjp3oAX+aeVyM6WDtT+gVKur5pXSC4W4M4Nw2tfx1Zyh2naTCdBG+gO&#10;rGdk81tJLzuFRgpMww2UXcksFL/tEjOVAjn9mHNSy5aUuqf1yZ6/vxfU25Kv/wAAAP//AwBQSwME&#10;FAAGAAgAAAAhAHYm21ngAAAADQEAAA8AAABkcnMvZG93bnJldi54bWxMj8tOwzAQRfdI/IM1SOxa&#10;22kToRCnqnhILNhQwn4aD3FEbEex26R/j7uC5cwc3Tm32i12YGeaQu+dArkWwMi1XveuU9B8vq4e&#10;gIWITuPgHSm4UIBdfXtTYan97D7ofIgdSyEulKjAxDiWnIfWkMWw9iO5dPv2k8WYxqnjesI5hduB&#10;Z0IU3GLv0geDIz0Zan8OJ6sgRr2Xl+bFhrev5f15NqLNsVHq/m7ZPwKLtMQ/GK76SR3q5HT0J6cD&#10;GxRstlmRUAUrKTMJ7IqIXG6BHdOu2OTA64r/b1H/AgAA//8DAFBLAQItABQABgAIAAAAIQC2gziS&#10;/gAAAOEBAAATAAAAAAAAAAAAAAAAAAAAAABbQ29udGVudF9UeXBlc10ueG1sUEsBAi0AFAAGAAgA&#10;AAAhADj9If/WAAAAlAEAAAsAAAAAAAAAAAAAAAAALwEAAF9yZWxzLy5yZWxzUEsBAi0AFAAGAAgA&#10;AAAhAA/3176kAQAALAMAAA4AAAAAAAAAAAAAAAAALgIAAGRycy9lMm9Eb2MueG1sUEsBAi0AFAAG&#10;AAgAAAAhAHYm21ngAAAADQEAAA8AAAAAAAAAAAAAAAAA/gMAAGRycy9kb3ducmV2LnhtbFBLBQYA&#10;AAAABAAEAPMAAAALBQAAAAA=&#10;" filled="f" stroked="f">
                <v:textbox style="mso-fit-shape-to-text:t">
                  <w:txbxContent>
                    <w:p w14:paraId="4667BED8" w14:textId="47654FD4" w:rsidR="00590CF7" w:rsidRPr="006279C6" w:rsidRDefault="00590CF7" w:rsidP="00A632FB">
                      <w:pPr>
                        <w:jc w:val="right"/>
                        <w:rPr>
                          <w:rFonts w:ascii="Century Gothic" w:hAnsi="Century Gothic" w:cs="Arial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color w:val="808080" w:themeColor="background1" w:themeShade="80"/>
                          <w:kern w:val="24"/>
                          <w:sz w:val="24"/>
                          <w:szCs w:val="24"/>
                        </w:rPr>
                        <w:t>Integración y operación del Padrón de Beneficiarios</w:t>
                      </w:r>
                      <w:r w:rsidRPr="006279C6">
                        <w:rPr>
                          <w:rFonts w:ascii="Century Gothic" w:hAnsi="Century Gothic" w:cs="Arial"/>
                          <w:b/>
                          <w:bCs/>
                          <w:i/>
                          <w:color w:val="808080" w:themeColor="background1" w:themeShade="80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E18C3F0" w14:textId="77777777" w:rsidR="000E346E" w:rsidRDefault="000E346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2721AE66" w14:textId="5DC1BB46" w:rsidR="000E346E" w:rsidRDefault="002D62DD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  <w:r>
        <w:rPr>
          <w:rFonts w:ascii="TwCenMT-Bold" w:hAnsi="TwCenMT-Bold" w:cs="TwCenMT-Bold"/>
          <w:b/>
          <w:bCs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499359" wp14:editId="407290B0">
                <wp:simplePos x="0" y="0"/>
                <wp:positionH relativeFrom="column">
                  <wp:posOffset>377190</wp:posOffset>
                </wp:positionH>
                <wp:positionV relativeFrom="paragraph">
                  <wp:posOffset>258978</wp:posOffset>
                </wp:positionV>
                <wp:extent cx="5969965" cy="1477671"/>
                <wp:effectExtent l="0" t="0" r="0" b="825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965" cy="14776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A9365" w14:textId="131DDC26" w:rsidR="00590CF7" w:rsidRPr="00102859" w:rsidRDefault="00590CF7" w:rsidP="002D62D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</w:pPr>
                            <w:r w:rsidRPr="00102859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METODOLOGÍA</w:t>
                            </w:r>
                          </w:p>
                          <w:p w14:paraId="23B1F269" w14:textId="718EE414" w:rsidR="00590CF7" w:rsidRPr="00102859" w:rsidRDefault="00590CF7" w:rsidP="002D62DD">
                            <w:pPr>
                              <w:jc w:val="center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02859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INTEGRACIÓN Y OPERACIÓN DEL PADRÓN DE BENEFICIARIOS DEL PP</w:t>
                            </w:r>
                          </w:p>
                          <w:p w14:paraId="51930E3E" w14:textId="7CAD6CF3" w:rsidR="00590CF7" w:rsidRPr="00102859" w:rsidRDefault="00590CF7" w:rsidP="002D62D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eastAsia="Calibr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9359" id="Text Box 9" o:spid="_x0000_s1027" type="#_x0000_t202" style="position:absolute;margin-left:29.7pt;margin-top:20.4pt;width:470.1pt;height:1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llOwIAAFMEAAAOAAAAZHJzL2Uyb0RvYy54bWysVNuO2yAQfa/Uf0C8N3aiXK04q222W1Xa&#10;XqTdfgDBOEYFhgKJnX59B0jStH2r+oIYZnxm5pwZr+8GrchROC/B1HQ8KikRhkMjzb6mX18e3ywp&#10;8YGZhikwoqYn4end5vWrdW8rMYEOVCMcQRDjq97WtAvBVkXheSc08yOwwqCzBadZQNPti8axHtG1&#10;KiZlOS96cI11wIX3+PqQnXST8NtW8PC5bb0IRNUUawvpdOncxbPYrFm1d8x2kp/LYP9QhWbSYNIr&#10;1AMLjByc/AtKS+7AQxtGHHQBbSu5SD1gN+Pyj26eO2ZF6gXJ8fZKk/9/sPzT8YsjskHtppQYplGj&#10;FzEE8hYGsor09NZXGPVsMS4M+IyhqVVvn4B/88TAtmNmL+6dg74TrMHyxvHL4ubTjOMjyK7/CA2m&#10;YYcACWhonY7cIRsE0VGm01WaWArHx9lqvlrNZ5Rw9I2ni8V8kXOw6vK5dT68F6BJvNTUofYJnh2f&#10;fIjlsOoSErN5ULJ5lEolI86b2CpHjgwnZbfPLaqDxlrz23JWlmleECeNZwxPqL8hKUP6mq5mk1lK&#10;biCmSFOmZcBRV1LXdIlQGYxVkbF3pkkhgUmV75hEmTOFkbXMXxh2QxbroswOmhNy6iBPNm4iXjpw&#10;Pyjpcapr6r8fmBOUqA8GdVmNp9O4BsmYzhYTNNytZ3frYYYjVE0DJfm6DXl1DtbJfYeZMk0G7lHL&#10;ViaWo+i5qnP5OLmJpvOWxdW4tVPUr3/B5icAAAD//wMAUEsDBBQABgAIAAAAIQBKWNgK4QAAAAkB&#10;AAAPAAAAZHJzL2Rvd25yZXYueG1sTI9LT8MwEITvSPwHa5G4UYfQV0KcCiEhASpI9MF5G7tJRLyO&#10;YqcJ/fUsJziOZjTzTbYabSNOpvO1IwW3kwiEocLpmkoFu+3TzRKED0gaG0dGwbfxsMovLzJMtRvo&#10;w5w2oRRcQj5FBVUIbSqlLypj0U9ca4i9o+ssBpZdKXWHA5fbRsZRNJcWa+KFClvzWJnia9NbBWt6&#10;fcHjdvl2Psf9sP98Xgzv606p66vx4R5EMGP4C8MvPqNDzkwH15P2olEwS6acVDCN+AH7SZLMQRwU&#10;xIu7Gcg8k/8f5D8AAAD//wMAUEsBAi0AFAAGAAgAAAAhALaDOJL+AAAA4QEAABMAAAAAAAAAAAAA&#10;AAAAAAAAAFtDb250ZW50X1R5cGVzXS54bWxQSwECLQAUAAYACAAAACEAOP0h/9YAAACUAQAACwAA&#10;AAAAAAAAAAAAAAAvAQAAX3JlbHMvLnJlbHNQSwECLQAUAAYACAAAACEAyTwpZTsCAABTBAAADgAA&#10;AAAAAAAAAAAAAAAuAgAAZHJzL2Uyb0RvYy54bWxQSwECLQAUAAYACAAAACEASljYCuEAAAAJAQAA&#10;DwAAAAAAAAAAAAAAAACVBAAAZHJzL2Rvd25yZXYueG1sUEsFBgAAAAAEAAQA8wAAAKMFAAAAAA==&#10;" fillcolor="#d8d8d8 [2732]" stroked="f">
                <v:textbox>
                  <w:txbxContent>
                    <w:p w14:paraId="4F1A9365" w14:textId="131DDC26" w:rsidR="00590CF7" w:rsidRPr="00102859" w:rsidRDefault="00590CF7" w:rsidP="002D62DD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</w:pPr>
                      <w:r w:rsidRPr="00102859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METODOLOGÍA</w:t>
                      </w:r>
                    </w:p>
                    <w:p w14:paraId="23B1F269" w14:textId="718EE414" w:rsidR="00590CF7" w:rsidRPr="00102859" w:rsidRDefault="00590CF7" w:rsidP="002D62DD">
                      <w:pPr>
                        <w:jc w:val="center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102859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INTEGRACIÓN Y OPERACIÓN DEL PADRÓN DE BENEFICIARIOS DEL PP</w:t>
                      </w:r>
                    </w:p>
                    <w:p w14:paraId="51930E3E" w14:textId="7CAD6CF3" w:rsidR="00590CF7" w:rsidRPr="00102859" w:rsidRDefault="00590CF7" w:rsidP="002D62DD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Arial" w:eastAsia="Calibri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BF7">
        <w:rPr>
          <w:rFonts w:ascii="TwCenMT-Bold" w:hAnsi="TwCenMT-Bold" w:cs="TwCenMT-Bold"/>
          <w:b/>
          <w:bCs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8F6A0B" wp14:editId="15266033">
                <wp:simplePos x="0" y="0"/>
                <wp:positionH relativeFrom="column">
                  <wp:posOffset>384505</wp:posOffset>
                </wp:positionH>
                <wp:positionV relativeFrom="paragraph">
                  <wp:posOffset>61468</wp:posOffset>
                </wp:positionV>
                <wp:extent cx="5962650" cy="1981200"/>
                <wp:effectExtent l="0" t="0" r="0" b="0"/>
                <wp:wrapNone/>
                <wp:docPr id="131" name="Rectángulo: esquinas redondeada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981200"/>
                        </a:xfrm>
                        <a:prstGeom prst="roundRect">
                          <a:avLst>
                            <a:gd name="adj" fmla="val 411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3C6C92" id="Rectángulo: esquinas redondeadas 131" o:spid="_x0000_s1026" style="position:absolute;margin-left:30.3pt;margin-top:4.85pt;width:469.5pt;height:15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6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1G0AIAAPUFAAAOAAAAZHJzL2Uyb0RvYy54bWysVEtuGzEM3RfoHQTtm/E4dpoYGQdGghQF&#10;0iZIUmQt6+OZQhJVSf71Nj1LL1ZK83HSBl0U3cyIIvlIPpE8v9gZTTbShwZsRcujESXSchCNXVX0&#10;y+P1u1NKQmRWMA1WVnQvA72Yv31zvnUzOYYatJCeIIgNs62raB2jmxVF4LU0LByBkxaVCrxhEUW/&#10;KoRnW0Q3uhiPRifFFrxwHrgMAW+vWiWdZ3ylJI+3SgUZia4o5hbz1+fvMn2L+TmbrTxzdcO7NNg/&#10;ZGFYYzHoAHXFIiNr3/wBZRruIYCKRxxMAUo1XOYasJpy9Fs1DzVzMteC5AQ30BT+Hyz/vLnzpBH4&#10;dsclJZYZfKR7pO3nD7taa5gRGb6tG8sC8VKAFZIJPCdjpG7rwgwRHtyd76SAx8TDTnmT/lgh2WW6&#10;9wPdchcJx8vp2cn4ZIqvwlFXnp2W+KAJtTi4Ox/iBwmGpENFPaytSNllrtnmJsRMuugSZ+IrJcpo&#10;fMIN02RSlscdYGeL0D1kcgygG3HdaJ2F1HPyUnuCvhVdrsocRa/NJxDt3el0NKSYWzSZ54RfIGmb&#10;8Cwk5LaedFMktlp+8inutUx22t5LhU+AjIxzxAG5Dco4lza2yYSaCdlep1R6ugaPnEsGTMgK4w/Y&#10;HcDLInvsNsvOPrnKPDuD8+hvibXOg0eODDYOzqax4F8D0FhVF7m170lqqUksLUHssUE9tJMbHL9u&#10;sBVuWIh3zOM7Y/vg+om3+FEathWF7kRJDf77a/fJHicItZRscfQrii3OvKREf7Q4W2flZJJ2RRYm&#10;0/djFPxzzfK5xq7NJWC/4PRgdvmY7KPuj8qDecIttUhRUcUsx9gV5dH3wmVsVxLuOS4Xi2yG+8Gx&#10;eGMfHE/gidXUuo+7J+ZdNw8RR+kz9GuCzXKXt4webJOnhcU6gmpiUh547QTcLblxuj2YltdzOVsd&#10;tvX8FwAAAP//AwBQSwMEFAAGAAgAAAAhAJ1nvWraAAAACAEAAA8AAABkcnMvZG93bnJldi54bWxM&#10;j8FOwzAQRO9I/IO1SNyo0yKlOI1TFSSuINp+wCZekqj2OrLdNv17zAmOoxnNvKm3s7PiQiGOnjUs&#10;FwUI4s6bkXsNx8P70wuImJANWs+k4UYRts39XY2V8Vf+oss+9SKXcKxQw5DSVEkZu4EcxoWfiLP3&#10;7YPDlGXopQl4zeXOylVRlNLhyHlhwIneBupO+7PTENDY8dMcdwk/Xl3bzSrcvNL68WHebUAkmtNf&#10;GH7xMzo0man1ZzZRWA1lUeakBrUGkW2lVNathufVcg2yqeX/A80PAAAA//8DAFBLAQItABQABgAI&#10;AAAAIQC2gziS/gAAAOEBAAATAAAAAAAAAAAAAAAAAAAAAABbQ29udGVudF9UeXBlc10ueG1sUEsB&#10;Ai0AFAAGAAgAAAAhADj9If/WAAAAlAEAAAsAAAAAAAAAAAAAAAAALwEAAF9yZWxzLy5yZWxzUEsB&#10;Ai0AFAAGAAgAAAAhAJVefUbQAgAA9QUAAA4AAAAAAAAAAAAAAAAALgIAAGRycy9lMm9Eb2MueG1s&#10;UEsBAi0AFAAGAAgAAAAhAJ1nvWraAAAACAEAAA8AAAAAAAAAAAAAAAAAKgUAAGRycy9kb3ducmV2&#10;LnhtbFBLBQYAAAAABAAEAPMAAAAxBgAAAAA=&#10;" fillcolor="#d8d8d8 [2732]" stroked="f" strokeweight="2pt"/>
            </w:pict>
          </mc:Fallback>
        </mc:AlternateContent>
      </w:r>
    </w:p>
    <w:p w14:paraId="522C3B39" w14:textId="2C47E8FB" w:rsidR="000E346E" w:rsidRDefault="000E346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05E8CE15" w14:textId="12FACA50" w:rsidR="00CE0E7E" w:rsidRDefault="00CE0E7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4F369CF9" w14:textId="77777777" w:rsidR="00CE0E7E" w:rsidRDefault="000E7095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  <w:r>
        <w:rPr>
          <w:rFonts w:ascii="TwCenMT-Bold" w:hAnsi="TwCenMT-Bold" w:cs="TwCenMT-Bold"/>
          <w:b/>
          <w:bCs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8E196A" wp14:editId="423F0F6C">
                <wp:simplePos x="0" y="0"/>
                <wp:positionH relativeFrom="column">
                  <wp:posOffset>146685</wp:posOffset>
                </wp:positionH>
                <wp:positionV relativeFrom="paragraph">
                  <wp:posOffset>1303655</wp:posOffset>
                </wp:positionV>
                <wp:extent cx="6347401" cy="4943475"/>
                <wp:effectExtent l="0" t="0" r="0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01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A7B58" w14:textId="6D60EA1D" w:rsidR="00590CF7" w:rsidRDefault="00590CF7" w:rsidP="00482D3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El presente documento 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establece los aspectos metodológicos</w:t>
                            </w:r>
                            <w:r w:rsidR="00CF3B7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para la integración y operación del padrón de beneficiarios de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l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os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34459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rograma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34459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resupuestario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</w:t>
                            </w:r>
                            <w:r w:rsidR="008333F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34459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(PP) </w:t>
                            </w:r>
                            <w:r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de nueva creación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 en su caso actualización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;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el responsable </w:t>
                            </w:r>
                            <w:r w:rsidR="00CF3B7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del programa 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deberá e</w:t>
                            </w:r>
                            <w:r w:rsidR="0010273B"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spec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</w:t>
                            </w:r>
                            <w:r w:rsidR="0010273B"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fica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</w:t>
                            </w:r>
                            <w:r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 forma </w:t>
                            </w:r>
                            <w:r w:rsidR="0066401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breve </w:t>
                            </w:r>
                            <w:r w:rsidR="0010273B" w:rsidRP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la estrategia de cobertura utilizada para atender a la población objetivo, los objetivos e indicadores de cobertura, así como los procedimientos </w:t>
                            </w:r>
                            <w:r w:rsidR="002D2086" w:rsidRP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 selección de beneficiarios, </w:t>
                            </w:r>
                            <w:r w:rsidR="0066401B" w:rsidRP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la forma de </w:t>
                            </w:r>
                            <w:r w:rsidR="002D2086" w:rsidRP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atención de solicitudes y entrega de apoyo a los beneficiarios, entre otros</w:t>
                            </w:r>
                            <w:r w:rsidR="0033249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775125AA" w14:textId="7F1EDF7E" w:rsidR="005D7B49" w:rsidRDefault="005D7B49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14:paraId="392CEB0C" w14:textId="07687619" w:rsidR="00590CF7" w:rsidRPr="00102859" w:rsidRDefault="00590CF7" w:rsidP="00482D3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</w:pPr>
                            <w:r w:rsidRPr="00102859"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  <w:t>Objetivo</w:t>
                            </w:r>
                            <w:r w:rsidR="00734459"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  <w:t>:</w:t>
                            </w:r>
                          </w:p>
                          <w:p w14:paraId="1071CB89" w14:textId="5AFC3CBF" w:rsidR="005D7B49" w:rsidRDefault="005D7B49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Es un instrumento de apoyo para la toma de decisiones en materia programática y presupuestal, </w:t>
                            </w:r>
                            <w:r w:rsidR="00E321B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que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establece la metodología para el funcionamiento y operación del padrón de beneficiarios de los programas presupuestarios</w:t>
                            </w:r>
                            <w:r w:rsidR="00B7033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44A3DCC3" w14:textId="5D59002D" w:rsidR="005D7B49" w:rsidRDefault="005D7B49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14:paraId="2BCD83BD" w14:textId="4D8751AE" w:rsidR="00735F74" w:rsidRPr="00102859" w:rsidRDefault="00735F74" w:rsidP="00482D3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</w:pPr>
                            <w:r w:rsidRPr="00102859"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  <w:t>Alcance</w:t>
                            </w:r>
                            <w:r w:rsidR="00734459"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  <w:t>:</w:t>
                            </w:r>
                          </w:p>
                          <w:p w14:paraId="5A4B6E1D" w14:textId="515198F3" w:rsidR="00DE5C73" w:rsidRDefault="00D62DD1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Es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aplicable para los </w:t>
                            </w:r>
                            <w:r w:rsidR="003F02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rogramas </w:t>
                            </w:r>
                            <w:r w:rsidR="003F02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resupuestarios con tipología E, S</w:t>
                            </w:r>
                            <w:r w:rsidR="003F02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U</w:t>
                            </w:r>
                            <w:r w:rsidR="000E0E5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, que estén orientados a la prestación de servicios o entrega de subsidios.</w:t>
                            </w:r>
                          </w:p>
                          <w:p w14:paraId="6E5FBE29" w14:textId="77777777" w:rsidR="00DE5C73" w:rsidRDefault="00DE5C73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14:paraId="5AD6AC22" w14:textId="3C1CE900" w:rsidR="00C46643" w:rsidRPr="00D1114A" w:rsidRDefault="00C46643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En caso que el </w:t>
                            </w:r>
                            <w:r w:rsidR="00F25129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rograma </w:t>
                            </w:r>
                            <w:r w:rsidR="00F25129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resupuestario no aplique para el llenado de la presente metodología</w:t>
                            </w:r>
                            <w:r w:rsid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, en la sección 08 de este documento, deberá redactar la justificación en la cual se manifiesten los elementos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técnicos</w:t>
                            </w:r>
                            <w:r w:rsidR="00735F7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que 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den sustento </w:t>
                            </w:r>
                            <w:r w:rsid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a la exención. Dicha </w:t>
                            </w:r>
                            <w:r w:rsidR="00735F7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justificación será analizada por la Secretar</w:t>
                            </w:r>
                            <w:r w:rsidR="004C37C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í</w:t>
                            </w:r>
                            <w:r w:rsidR="00735F7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 de Planeación y Finanzas para su validación o negativa correspondiente.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196A" id="4 Cuadro de texto" o:spid="_x0000_s1028" type="#_x0000_t202" style="position:absolute;margin-left:11.55pt;margin-top:102.65pt;width:499.8pt;height:38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pAkAIAAJkFAAAOAAAAZHJzL2Uyb0RvYy54bWysVN9P2zAQfp+0/8Hy+0jbBRgVKeqKmCYh&#10;QCsTz65jU2u2z7PdJt1fv7OTtB3jhWkvydn33a/Pd3d51RpNtsIHBbai45MRJcJyqJV9ruj3x5sP&#10;nygJkdmaabCiojsR6NXs/bvLxk3FBNaga+EJOrFh2riKrmN006IIfC0MCyfghEWlBG9YxKN/LmrP&#10;GvRudDEZjc6KBnztPHARAt5ed0o6y/6lFDzeSxlEJLqimFvMX5+/q/QtZpds+uyZWyvep8H+IQvD&#10;lMWge1fXLDKy8eovV0ZxDwFkPOFgCpBScZFrwGrGoxfVLNfMiVwLkhPcnqbw/9zyu+2DJ6quaEmJ&#10;ZQafqCSLDas9kFqQKNoIiaTGhSlilw7Rsf0MLT72cB/wMtXeSm/SH6siqEe6d3uK0Q/heHn2sTwv&#10;R2NKOOrKixKPp8lPcTB3PsQvAgxJQkU9vmGmlm1vQ+ygAyRFC6BVfaO0zofUN2KhPdkyfHEdc5Lo&#10;/A+UtqRJqZyOsmMLybzzrG1yI3Ln9OFS6V2JWYo7LRJG229CInO50ldiM86F3cfP6ISSGOothj3+&#10;kNVbjLs60CJHBhv3xkZZ8Ln6PGoHyuofA2Wyw+PbHNWdxNiu2twyk6EDVlDvsDE8dPMVHL9R+Hi3&#10;LMQH5nGgsBdwScR7/EgNSD70EiVr8L9eu0947HPUUtLggFY0/NwwLyjRXy1OwMW4LNNE50N5ej7B&#10;gz/WrI41dmMWgB2BnYfZZTHhox5E6cE84S6Zp6ioYpZj7IrGQVzEbm3gLuJiPs8gnGHH4q1dOp5c&#10;J5ZTaz62T8y7vn/TCN3BMMps+qKNO2yytDDfRJAq93jiuWO15x/nP09Jv6vSgjk+Z9Rho85+AwAA&#10;//8DAFBLAwQUAAYACAAAACEAefp1t+IAAAALAQAADwAAAGRycy9kb3ducmV2LnhtbEyPy07DMBBF&#10;90j8gzVIbBC1G6s0hDgVQjwkdjS0iJ0bD0lEPI5iNwl/j7uC1Wg0R3fOzTez7diIg28dKVguBDCk&#10;ypmWagXv5dN1CswHTUZ3jlDBD3rYFOdnuc6Mm+gNx22oWQwhn2kFTQh9xrmvGrTaL1yPFG9fbrA6&#10;xHWouRn0FMNtxxMhbrjVLcUPje7xocHqe3u0Cj6v6o9XPz/vJrmS/ePLWK73plTq8mK+vwMWcA5/&#10;MJz0ozoU0engjmQ86xQkchnJOMVKAjsBIknWwA4KblOZAi9y/r9D8QsAAP//AwBQSwECLQAUAAYA&#10;CAAAACEAtoM4kv4AAADhAQAAEwAAAAAAAAAAAAAAAAAAAAAAW0NvbnRlbnRfVHlwZXNdLnhtbFBL&#10;AQItABQABgAIAAAAIQA4/SH/1gAAAJQBAAALAAAAAAAAAAAAAAAAAC8BAABfcmVscy8ucmVsc1BL&#10;AQItABQABgAIAAAAIQDipUpAkAIAAJkFAAAOAAAAAAAAAAAAAAAAAC4CAABkcnMvZTJvRG9jLnht&#10;bFBLAQItABQABgAIAAAAIQB5+nW34gAAAAsBAAAPAAAAAAAAAAAAAAAAAOoEAABkcnMvZG93bnJl&#10;di54bWxQSwUGAAAAAAQABADzAAAA+QUAAAAA&#10;" fillcolor="white [3201]" stroked="f" strokeweight=".5pt">
                <v:textbox>
                  <w:txbxContent>
                    <w:p w14:paraId="4A9A7B58" w14:textId="6D60EA1D" w:rsidR="00590CF7" w:rsidRDefault="00590CF7" w:rsidP="00482D3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El presente documento 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>establece los aspectos metodológicos</w:t>
                      </w:r>
                      <w:r w:rsidR="00CF3B7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para la integración y operación del padrón de beneficiarios de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l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>os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734459">
                        <w:rPr>
                          <w:rFonts w:ascii="Arial" w:hAnsi="Arial" w:cs="Arial"/>
                          <w:sz w:val="24"/>
                          <w:szCs w:val="28"/>
                        </w:rPr>
                        <w:t>P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rograma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>s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734459">
                        <w:rPr>
                          <w:rFonts w:ascii="Arial" w:hAnsi="Arial" w:cs="Arial"/>
                          <w:sz w:val="24"/>
                          <w:szCs w:val="28"/>
                        </w:rPr>
                        <w:t>P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resupuestario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>s</w:t>
                      </w:r>
                      <w:r w:rsidR="008333F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734459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(PP) </w:t>
                      </w:r>
                      <w:r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>de nueva creación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 en su caso actualización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;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el responsable </w:t>
                      </w:r>
                      <w:r w:rsidR="00CF3B7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del programa 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deberá e</w:t>
                      </w:r>
                      <w:r w:rsidR="0010273B"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>spec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i</w:t>
                      </w:r>
                      <w:r w:rsidR="0010273B"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>fica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r</w:t>
                      </w:r>
                      <w:r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 forma </w:t>
                      </w:r>
                      <w:r w:rsidR="0066401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breve </w:t>
                      </w:r>
                      <w:r w:rsidR="0010273B" w:rsidRP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la estrategia de cobertura utilizada para atender a la población objetivo, los objetivos e indicadores de cobertura, así como los procedimientos </w:t>
                      </w:r>
                      <w:r w:rsidR="002D2086" w:rsidRP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 selección de beneficiarios, </w:t>
                      </w:r>
                      <w:r w:rsidR="0066401B" w:rsidRP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la forma de </w:t>
                      </w:r>
                      <w:r w:rsidR="002D2086" w:rsidRP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>atención de solicitudes y entrega de apoyo a los beneficiarios, entre otros</w:t>
                      </w:r>
                      <w:r w:rsidR="0033249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775125AA" w14:textId="7F1EDF7E" w:rsidR="005D7B49" w:rsidRDefault="005D7B49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14:paraId="392CEB0C" w14:textId="07687619" w:rsidR="00590CF7" w:rsidRPr="00102859" w:rsidRDefault="00590CF7" w:rsidP="00482D37">
                      <w:pPr>
                        <w:spacing w:after="0" w:line="240" w:lineRule="auto"/>
                        <w:jc w:val="both"/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spacing w:val="5"/>
                          <w:kern w:val="28"/>
                          <w:sz w:val="28"/>
                          <w:szCs w:val="52"/>
                        </w:rPr>
                      </w:pPr>
                      <w:r w:rsidRPr="00102859"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spacing w:val="5"/>
                          <w:kern w:val="28"/>
                          <w:sz w:val="28"/>
                          <w:szCs w:val="52"/>
                        </w:rPr>
                        <w:t>Objetivo</w:t>
                      </w:r>
                      <w:r w:rsidR="00734459"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spacing w:val="5"/>
                          <w:kern w:val="28"/>
                          <w:sz w:val="28"/>
                          <w:szCs w:val="52"/>
                        </w:rPr>
                        <w:t>:</w:t>
                      </w:r>
                    </w:p>
                    <w:p w14:paraId="1071CB89" w14:textId="5AFC3CBF" w:rsidR="005D7B49" w:rsidRDefault="005D7B49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Es un instrumento de apoyo para la toma de decisiones en materia programática y presupuestal, </w:t>
                      </w:r>
                      <w:r w:rsidR="00E321BF">
                        <w:rPr>
                          <w:rFonts w:ascii="Arial" w:hAnsi="Arial" w:cs="Arial"/>
                          <w:sz w:val="24"/>
                          <w:szCs w:val="28"/>
                        </w:rPr>
                        <w:t>que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establece la metodología para el funcionamiento y operación del padrón de beneficiarios de los programas presupuestarios</w:t>
                      </w:r>
                      <w:r w:rsidR="00B70334">
                        <w:rPr>
                          <w:rFonts w:ascii="Arial" w:hAnsi="Arial" w:cs="Arial"/>
                          <w:sz w:val="24"/>
                          <w:szCs w:val="28"/>
                        </w:rPr>
                        <w:t>.</w:t>
                      </w:r>
                    </w:p>
                    <w:p w14:paraId="44A3DCC3" w14:textId="5D59002D" w:rsidR="005D7B49" w:rsidRDefault="005D7B49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14:paraId="2BCD83BD" w14:textId="4D8751AE" w:rsidR="00735F74" w:rsidRPr="00102859" w:rsidRDefault="00735F74" w:rsidP="00482D37">
                      <w:pPr>
                        <w:spacing w:after="0" w:line="240" w:lineRule="auto"/>
                        <w:jc w:val="both"/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spacing w:val="5"/>
                          <w:kern w:val="28"/>
                          <w:sz w:val="28"/>
                          <w:szCs w:val="52"/>
                        </w:rPr>
                      </w:pPr>
                      <w:r w:rsidRPr="00102859"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spacing w:val="5"/>
                          <w:kern w:val="28"/>
                          <w:sz w:val="28"/>
                          <w:szCs w:val="52"/>
                        </w:rPr>
                        <w:t>Alcance</w:t>
                      </w:r>
                      <w:r w:rsidR="00734459"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spacing w:val="5"/>
                          <w:kern w:val="28"/>
                          <w:sz w:val="28"/>
                          <w:szCs w:val="52"/>
                        </w:rPr>
                        <w:t>:</w:t>
                      </w:r>
                    </w:p>
                    <w:p w14:paraId="5A4B6E1D" w14:textId="515198F3" w:rsidR="00DE5C73" w:rsidRDefault="00D62DD1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Es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aplicable para los </w:t>
                      </w:r>
                      <w:r w:rsidR="003F023B">
                        <w:rPr>
                          <w:rFonts w:ascii="Arial" w:hAnsi="Arial" w:cs="Arial"/>
                          <w:sz w:val="24"/>
                          <w:szCs w:val="28"/>
                        </w:rPr>
                        <w:t>P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rogramas </w:t>
                      </w:r>
                      <w:r w:rsidR="003F023B">
                        <w:rPr>
                          <w:rFonts w:ascii="Arial" w:hAnsi="Arial" w:cs="Arial"/>
                          <w:sz w:val="24"/>
                          <w:szCs w:val="28"/>
                        </w:rPr>
                        <w:t>P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>resupuestarios con tipología E, S</w:t>
                      </w:r>
                      <w:r w:rsidR="003F02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U</w:t>
                      </w:r>
                      <w:r w:rsidR="000E0E53">
                        <w:rPr>
                          <w:rFonts w:ascii="Arial" w:hAnsi="Arial" w:cs="Arial"/>
                          <w:sz w:val="24"/>
                          <w:szCs w:val="28"/>
                        </w:rPr>
                        <w:t>, que estén orientados a la prestación de servicios o entrega de subsidios.</w:t>
                      </w:r>
                    </w:p>
                    <w:p w14:paraId="6E5FBE29" w14:textId="77777777" w:rsidR="00DE5C73" w:rsidRDefault="00DE5C73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14:paraId="5AD6AC22" w14:textId="3C1CE900" w:rsidR="00C46643" w:rsidRPr="00D1114A" w:rsidRDefault="00C46643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En caso que el </w:t>
                      </w:r>
                      <w:r w:rsidR="00F25129">
                        <w:rPr>
                          <w:rFonts w:ascii="Arial" w:hAnsi="Arial" w:cs="Arial"/>
                          <w:sz w:val="24"/>
                          <w:szCs w:val="28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rograma </w:t>
                      </w:r>
                      <w:r w:rsidR="00F25129">
                        <w:rPr>
                          <w:rFonts w:ascii="Arial" w:hAnsi="Arial" w:cs="Arial"/>
                          <w:sz w:val="24"/>
                          <w:szCs w:val="28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resupuestario no aplique para el llenado de la presente metodología</w:t>
                      </w:r>
                      <w:r w:rsid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>, en la sección 08 de este documento, deberá redactar la justificación en la cual se manifiesten los elementos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técnicos</w:t>
                      </w:r>
                      <w:r w:rsidR="00735F7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que 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den sustento </w:t>
                      </w:r>
                      <w:r w:rsid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a la exención. Dicha </w:t>
                      </w:r>
                      <w:r w:rsidR="00735F74">
                        <w:rPr>
                          <w:rFonts w:ascii="Arial" w:hAnsi="Arial" w:cs="Arial"/>
                          <w:sz w:val="24"/>
                          <w:szCs w:val="28"/>
                        </w:rPr>
                        <w:t>justificación será analizada por la Secretar</w:t>
                      </w:r>
                      <w:r w:rsidR="004C37C5">
                        <w:rPr>
                          <w:rFonts w:ascii="Arial" w:hAnsi="Arial" w:cs="Arial"/>
                          <w:sz w:val="24"/>
                          <w:szCs w:val="28"/>
                        </w:rPr>
                        <w:t>í</w:t>
                      </w:r>
                      <w:r w:rsidR="00735F74">
                        <w:rPr>
                          <w:rFonts w:ascii="Arial" w:hAnsi="Arial" w:cs="Arial"/>
                          <w:sz w:val="24"/>
                          <w:szCs w:val="28"/>
                        </w:rPr>
                        <w:t>a de Planeación y Finanzas para su validación o negativa correspondiente.</w:t>
                      </w:r>
                    </w:p>
                  </w:txbxContent>
                </v:textbox>
              </v:shape>
            </w:pict>
          </mc:Fallback>
        </mc:AlternateContent>
      </w:r>
      <w:r w:rsidR="00CE0E7E"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  <w:br w:type="page"/>
      </w:r>
    </w:p>
    <w:p w14:paraId="7D30CFC6" w14:textId="77777777" w:rsidR="00CE0E7E" w:rsidRDefault="00CE0E7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549FDE88" w14:textId="77777777" w:rsidR="00CE0E7E" w:rsidRDefault="00CE0E7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1428EE23" w14:textId="77777777" w:rsidR="00CE0E7E" w:rsidRPr="009E1576" w:rsidRDefault="00CE0E7E" w:rsidP="000E346E">
      <w:pPr>
        <w:rPr>
          <w:rFonts w:ascii="TwCenMT-Bold" w:hAnsi="TwCenMT-Bold" w:cs="TwCenMT-Bold"/>
          <w:b/>
          <w:bCs/>
          <w:color w:val="7F7F7F" w:themeColor="text1" w:themeTint="80"/>
          <w:sz w:val="32"/>
          <w:szCs w:val="32"/>
        </w:rPr>
      </w:pPr>
    </w:p>
    <w:p w14:paraId="38890F89" w14:textId="77777777" w:rsidR="006A5934" w:rsidRPr="009E1576" w:rsidRDefault="00FF15F0" w:rsidP="00FF15F0">
      <w:pPr>
        <w:spacing w:after="0" w:line="240" w:lineRule="auto"/>
        <w:jc w:val="center"/>
        <w:rPr>
          <w:rFonts w:ascii="Century Gothic" w:hAnsi="Century Gothic"/>
          <w:color w:val="7F7F7F" w:themeColor="text1" w:themeTint="80"/>
        </w:rPr>
      </w:pPr>
      <w:r w:rsidRPr="009E1576">
        <w:rPr>
          <w:rFonts w:ascii="Century Gothic" w:hAnsi="Century Gothic"/>
          <w:color w:val="7F7F7F" w:themeColor="text1" w:themeTint="80"/>
          <w:sz w:val="42"/>
          <w:szCs w:val="42"/>
        </w:rPr>
        <w:t>&lt;&lt;Clave y nombre del programa presupuestario&gt;&gt;</w:t>
      </w:r>
    </w:p>
    <w:p w14:paraId="7D25BCB4" w14:textId="77777777" w:rsidR="006A5934" w:rsidRPr="009E1576" w:rsidRDefault="006A5934" w:rsidP="006A5934">
      <w:pPr>
        <w:spacing w:after="0" w:line="240" w:lineRule="auto"/>
        <w:rPr>
          <w:rFonts w:ascii="Century Gothic" w:hAnsi="Century Gothic"/>
          <w:color w:val="7F7F7F" w:themeColor="text1" w:themeTint="80"/>
          <w:sz w:val="28"/>
          <w:szCs w:val="28"/>
        </w:rPr>
      </w:pPr>
    </w:p>
    <w:p w14:paraId="2BC54B10" w14:textId="77777777" w:rsidR="006A5934" w:rsidRPr="009E1576" w:rsidRDefault="006A5934" w:rsidP="006A5934">
      <w:pPr>
        <w:spacing w:after="0" w:line="240" w:lineRule="auto"/>
        <w:jc w:val="center"/>
        <w:rPr>
          <w:rFonts w:ascii="Century Gothic" w:hAnsi="Century Gothic"/>
          <w:color w:val="7F7F7F" w:themeColor="text1" w:themeTint="80"/>
          <w:sz w:val="28"/>
          <w:szCs w:val="28"/>
        </w:rPr>
      </w:pPr>
    </w:p>
    <w:p w14:paraId="4ADD8073" w14:textId="77777777" w:rsidR="006A5934" w:rsidRPr="009E1576" w:rsidRDefault="00FF15F0" w:rsidP="006A5934">
      <w:pPr>
        <w:spacing w:after="0" w:line="240" w:lineRule="auto"/>
        <w:jc w:val="center"/>
        <w:rPr>
          <w:rFonts w:ascii="Century Gothic" w:hAnsi="Century Gothic"/>
          <w:color w:val="7F7F7F" w:themeColor="text1" w:themeTint="80"/>
          <w:sz w:val="36"/>
          <w:szCs w:val="36"/>
        </w:rPr>
      </w:pPr>
      <w:r w:rsidRPr="009E1576">
        <w:rPr>
          <w:rFonts w:ascii="Century Gothic" w:hAnsi="Century Gothic"/>
          <w:color w:val="7F7F7F" w:themeColor="text1" w:themeTint="80"/>
          <w:sz w:val="36"/>
          <w:szCs w:val="36"/>
        </w:rPr>
        <w:t>&lt;&lt;</w:t>
      </w:r>
      <w:r w:rsidR="006A5934" w:rsidRPr="009E1576">
        <w:rPr>
          <w:rFonts w:ascii="Century Gothic" w:hAnsi="Century Gothic"/>
          <w:color w:val="7F7F7F" w:themeColor="text1" w:themeTint="80"/>
          <w:sz w:val="36"/>
          <w:szCs w:val="36"/>
        </w:rPr>
        <w:t>Institución Responsable del PP</w:t>
      </w:r>
      <w:r w:rsidRPr="009E1576">
        <w:rPr>
          <w:rFonts w:ascii="Century Gothic" w:hAnsi="Century Gothic"/>
          <w:color w:val="7F7F7F" w:themeColor="text1" w:themeTint="80"/>
          <w:sz w:val="36"/>
          <w:szCs w:val="36"/>
        </w:rPr>
        <w:t>&gt;&gt;</w:t>
      </w:r>
    </w:p>
    <w:p w14:paraId="2E959B3D" w14:textId="77777777" w:rsidR="006A5934" w:rsidRPr="009E1576" w:rsidRDefault="006A5934" w:rsidP="006A5934">
      <w:pPr>
        <w:spacing w:after="0" w:line="240" w:lineRule="auto"/>
        <w:rPr>
          <w:rFonts w:ascii="Century Gothic" w:hAnsi="Century Gothic"/>
          <w:color w:val="7F7F7F" w:themeColor="text1" w:themeTint="80"/>
        </w:rPr>
      </w:pPr>
    </w:p>
    <w:p w14:paraId="3C71365F" w14:textId="77777777" w:rsidR="006A5934" w:rsidRPr="009E1576" w:rsidRDefault="006A5934" w:rsidP="006A5934">
      <w:pPr>
        <w:spacing w:after="0" w:line="240" w:lineRule="auto"/>
        <w:rPr>
          <w:rFonts w:ascii="Century Gothic" w:hAnsi="Century Gothic"/>
          <w:color w:val="7F7F7F" w:themeColor="text1" w:themeTint="80"/>
        </w:rPr>
      </w:pPr>
    </w:p>
    <w:p w14:paraId="5E3FB1BA" w14:textId="77777777" w:rsidR="006A5934" w:rsidRPr="009E1576" w:rsidRDefault="006A5934" w:rsidP="006A5934">
      <w:pPr>
        <w:spacing w:after="0" w:line="240" w:lineRule="auto"/>
        <w:rPr>
          <w:rFonts w:ascii="Century Gothic" w:hAnsi="Century Gothic"/>
          <w:color w:val="7F7F7F" w:themeColor="text1" w:themeTint="80"/>
        </w:rPr>
      </w:pPr>
    </w:p>
    <w:p w14:paraId="4C9216E5" w14:textId="77777777" w:rsidR="006A5934" w:rsidRPr="009E1576" w:rsidRDefault="00FF15F0" w:rsidP="006A5934">
      <w:pPr>
        <w:spacing w:after="0" w:line="240" w:lineRule="auto"/>
        <w:jc w:val="center"/>
        <w:rPr>
          <w:rFonts w:ascii="Century Gothic" w:hAnsi="Century Gothic"/>
          <w:color w:val="7F7F7F" w:themeColor="text1" w:themeTint="80"/>
          <w:sz w:val="32"/>
          <w:szCs w:val="28"/>
        </w:rPr>
      </w:pPr>
      <w:r w:rsidRPr="009E1576">
        <w:rPr>
          <w:rFonts w:ascii="Century Gothic" w:hAnsi="Century Gothic"/>
          <w:color w:val="7F7F7F" w:themeColor="text1" w:themeTint="80"/>
          <w:sz w:val="32"/>
          <w:szCs w:val="28"/>
        </w:rPr>
        <w:t>&lt;&lt;</w:t>
      </w:r>
      <w:r w:rsidR="006A5934" w:rsidRPr="009E1576">
        <w:rPr>
          <w:rFonts w:ascii="Century Gothic" w:hAnsi="Century Gothic"/>
          <w:color w:val="7F7F7F" w:themeColor="text1" w:themeTint="80"/>
          <w:sz w:val="32"/>
          <w:szCs w:val="28"/>
        </w:rPr>
        <w:t>Unidad Responsable Coordinadora del PP</w:t>
      </w:r>
      <w:r w:rsidRPr="009E1576">
        <w:rPr>
          <w:rFonts w:ascii="Century Gothic" w:hAnsi="Century Gothic"/>
          <w:color w:val="7F7F7F" w:themeColor="text1" w:themeTint="80"/>
          <w:sz w:val="32"/>
          <w:szCs w:val="28"/>
        </w:rPr>
        <w:t>&gt;&gt;</w:t>
      </w:r>
    </w:p>
    <w:p w14:paraId="1B851F5E" w14:textId="77777777" w:rsidR="006A5934" w:rsidRPr="006E4920" w:rsidRDefault="006A5934" w:rsidP="006A5934">
      <w:pPr>
        <w:spacing w:after="0" w:line="240" w:lineRule="auto"/>
        <w:jc w:val="center"/>
        <w:rPr>
          <w:rFonts w:ascii="Century Gothic" w:hAnsi="Century Gothic"/>
          <w:color w:val="A45248"/>
          <w:sz w:val="28"/>
          <w:szCs w:val="28"/>
        </w:rPr>
      </w:pPr>
    </w:p>
    <w:p w14:paraId="5D111A42" w14:textId="77777777" w:rsidR="006A5934" w:rsidRPr="006E4920" w:rsidRDefault="006A5934" w:rsidP="006A5934">
      <w:pPr>
        <w:spacing w:after="0" w:line="240" w:lineRule="auto"/>
        <w:jc w:val="center"/>
        <w:rPr>
          <w:rFonts w:ascii="Century Gothic" w:hAnsi="Century Gothic"/>
          <w:color w:val="A45248"/>
          <w:sz w:val="28"/>
          <w:szCs w:val="28"/>
        </w:rPr>
      </w:pPr>
    </w:p>
    <w:p w14:paraId="74295042" w14:textId="77777777" w:rsidR="006A5934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6FF8DE99" w14:textId="77777777" w:rsidR="006A5934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39807FB4" w14:textId="77777777" w:rsidR="006A5934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11AFFA6E" w14:textId="77777777" w:rsidR="006A5934" w:rsidRPr="00E95FE9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2726FFDD" w14:textId="77777777" w:rsidR="006A5934" w:rsidRPr="00E95FE9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1E329A14" w14:textId="77777777" w:rsidR="006A5934" w:rsidRPr="00E95FE9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164DAE1C" w14:textId="77777777" w:rsidR="006A5934" w:rsidRPr="00E95FE9" w:rsidRDefault="00FF15F0" w:rsidP="006A5934">
      <w:pPr>
        <w:spacing w:after="0" w:line="240" w:lineRule="auto"/>
        <w:jc w:val="right"/>
        <w:rPr>
          <w:rFonts w:ascii="Century Gothic" w:hAnsi="Century Gothic"/>
          <w:color w:val="404040" w:themeColor="text1" w:themeTint="BF"/>
          <w:sz w:val="28"/>
          <w:szCs w:val="28"/>
        </w:rPr>
      </w:pPr>
      <w:r>
        <w:rPr>
          <w:rFonts w:ascii="Century Gothic" w:hAnsi="Century Gothic"/>
          <w:color w:val="404040" w:themeColor="text1" w:themeTint="BF"/>
          <w:sz w:val="28"/>
          <w:szCs w:val="28"/>
        </w:rPr>
        <w:t>Ejercicio fiscal 20</w:t>
      </w:r>
      <w:r w:rsidR="00615778">
        <w:rPr>
          <w:rFonts w:ascii="Century Gothic" w:hAnsi="Century Gothic"/>
          <w:color w:val="404040" w:themeColor="text1" w:themeTint="BF"/>
          <w:sz w:val="28"/>
          <w:szCs w:val="28"/>
        </w:rPr>
        <w:t>2X</w:t>
      </w:r>
    </w:p>
    <w:p w14:paraId="3D1D2E88" w14:textId="77777777" w:rsidR="000E346E" w:rsidRPr="00E95FE9" w:rsidRDefault="000E346E" w:rsidP="000E346E">
      <w:pPr>
        <w:rPr>
          <w:rFonts w:ascii="Century Gothic" w:hAnsi="Century Gothic"/>
          <w:color w:val="404040" w:themeColor="text1" w:themeTint="BF"/>
          <w:sz w:val="28"/>
          <w:szCs w:val="28"/>
        </w:rPr>
      </w:pPr>
      <w:r w:rsidRPr="00E95FE9">
        <w:rPr>
          <w:rFonts w:ascii="Century Gothic" w:hAnsi="Century Gothic"/>
          <w:color w:val="404040" w:themeColor="text1" w:themeTint="BF"/>
          <w:sz w:val="28"/>
          <w:szCs w:val="28"/>
        </w:rPr>
        <w:br w:type="page"/>
      </w:r>
    </w:p>
    <w:p w14:paraId="238EE063" w14:textId="77777777" w:rsidR="00527CEC" w:rsidRDefault="00527CEC" w:rsidP="00527CEC">
      <w:pPr>
        <w:spacing w:after="0" w:line="240" w:lineRule="auto"/>
        <w:rPr>
          <w:sz w:val="28"/>
        </w:rPr>
      </w:pPr>
    </w:p>
    <w:p w14:paraId="63892CBE" w14:textId="477EB67C" w:rsidR="004E23BA" w:rsidRPr="009E1576" w:rsidRDefault="004E23BA" w:rsidP="00004703">
      <w:pPr>
        <w:jc w:val="center"/>
        <w:rPr>
          <w:rFonts w:ascii="Arial" w:eastAsia="Times New Roman" w:hAnsi="Arial" w:cs="Arial"/>
          <w:b/>
          <w:bCs/>
          <w:color w:val="7F7F7F" w:themeColor="text1" w:themeTint="80"/>
          <w:kern w:val="32"/>
          <w:sz w:val="28"/>
          <w:szCs w:val="32"/>
        </w:rPr>
      </w:pPr>
      <w:r w:rsidRPr="009E1576">
        <w:rPr>
          <w:rFonts w:ascii="Arial" w:eastAsia="Times New Roman" w:hAnsi="Arial" w:cs="Arial"/>
          <w:b/>
          <w:bCs/>
          <w:color w:val="7F7F7F" w:themeColor="text1" w:themeTint="80"/>
          <w:kern w:val="32"/>
          <w:sz w:val="28"/>
          <w:szCs w:val="32"/>
        </w:rPr>
        <w:t>Hoja de Control de Actualizaciones de</w:t>
      </w:r>
      <w:r w:rsidR="002D62DD" w:rsidRPr="009E1576">
        <w:rPr>
          <w:rFonts w:ascii="Arial" w:eastAsia="Times New Roman" w:hAnsi="Arial" w:cs="Arial"/>
          <w:b/>
          <w:bCs/>
          <w:color w:val="7F7F7F" w:themeColor="text1" w:themeTint="80"/>
          <w:kern w:val="32"/>
          <w:sz w:val="28"/>
          <w:szCs w:val="32"/>
        </w:rPr>
        <w:t xml:space="preserve"> la Metodología</w:t>
      </w:r>
    </w:p>
    <w:p w14:paraId="4FFA525E" w14:textId="77777777" w:rsidR="00004703" w:rsidRPr="00004703" w:rsidRDefault="00004703" w:rsidP="00004703">
      <w:pPr>
        <w:jc w:val="center"/>
        <w:rPr>
          <w:rFonts w:ascii="Arial" w:hAnsi="Arial" w:cs="Arial"/>
          <w:b/>
          <w:color w:val="984806" w:themeColor="accent6" w:themeShade="80"/>
          <w:sz w:val="10"/>
        </w:rPr>
      </w:pPr>
    </w:p>
    <w:tbl>
      <w:tblPr>
        <w:tblStyle w:val="Tablanormal1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6379"/>
      </w:tblGrid>
      <w:tr w:rsidR="00004703" w:rsidRPr="00927491" w14:paraId="45A6CFDD" w14:textId="77777777" w:rsidTr="009E1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7F7F7F" w:themeFill="text1" w:themeFillTint="80"/>
            <w:vAlign w:val="center"/>
          </w:tcPr>
          <w:p w14:paraId="01980A36" w14:textId="77777777" w:rsidR="004E23BA" w:rsidRPr="004B5073" w:rsidRDefault="004E23BA" w:rsidP="004B5073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Revisión y</w:t>
            </w:r>
          </w:p>
          <w:p w14:paraId="7AA5045E" w14:textId="7142D293" w:rsidR="004E23BA" w:rsidRPr="004B5073" w:rsidRDefault="004E23BA" w:rsidP="004B5073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Ejercicio Fiscal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14:paraId="27A57E10" w14:textId="77777777" w:rsidR="004E23BA" w:rsidRPr="004B5073" w:rsidRDefault="004E23BA" w:rsidP="004B50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Fecha</w:t>
            </w:r>
          </w:p>
          <w:p w14:paraId="12E205A8" w14:textId="77777777" w:rsidR="004E23BA" w:rsidRPr="004B5073" w:rsidRDefault="004E23BA" w:rsidP="004B50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dd/mm/aaaa</w:t>
            </w:r>
          </w:p>
        </w:tc>
        <w:tc>
          <w:tcPr>
            <w:tcW w:w="6379" w:type="dxa"/>
            <w:shd w:val="clear" w:color="auto" w:fill="7F7F7F" w:themeFill="text1" w:themeFillTint="80"/>
            <w:vAlign w:val="center"/>
          </w:tcPr>
          <w:p w14:paraId="02104800" w14:textId="28204E22" w:rsidR="004E23BA" w:rsidRPr="004B5073" w:rsidRDefault="004E23BA" w:rsidP="00735F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Descripción de la Modificación</w:t>
            </w:r>
          </w:p>
        </w:tc>
      </w:tr>
      <w:tr w:rsidR="00004703" w:rsidRPr="00927491" w14:paraId="35851D5A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2B811D0B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343EB9E" w14:textId="37280FC0" w:rsidR="004E23BA" w:rsidRPr="004B5073" w:rsidRDefault="004E23BA" w:rsidP="007D2A9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5073">
              <w:rPr>
                <w:rFonts w:ascii="Arial" w:hAnsi="Arial" w:cs="Arial"/>
                <w:b w:val="0"/>
                <w:sz w:val="20"/>
                <w:szCs w:val="20"/>
              </w:rPr>
              <w:t xml:space="preserve">REV: </w:t>
            </w:r>
            <w:r w:rsidR="004C37C5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</w:p>
          <w:p w14:paraId="2FB2BDDA" w14:textId="45E14F63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073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  <w:r w:rsidR="00EB55A5">
              <w:rPr>
                <w:rFonts w:ascii="Arial" w:hAnsi="Arial" w:cs="Arial"/>
                <w:b w:val="0"/>
                <w:sz w:val="20"/>
                <w:szCs w:val="20"/>
              </w:rPr>
              <w:t>2X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2A2989" w14:textId="77777777" w:rsidR="004E23BA" w:rsidRPr="004B5073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8868B4" w14:textId="28445B0F" w:rsidR="004E23BA" w:rsidRPr="004B5073" w:rsidRDefault="00EB55A5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4E23BA" w:rsidRPr="004B5073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E23BA" w:rsidRPr="004B5073">
              <w:rPr>
                <w:rFonts w:ascii="Arial" w:hAnsi="Arial" w:cs="Arial"/>
                <w:sz w:val="20"/>
                <w:szCs w:val="20"/>
              </w:rPr>
              <w:t>/20</w:t>
            </w:r>
            <w:r w:rsidR="004C37C5">
              <w:rPr>
                <w:rFonts w:ascii="Arial" w:hAnsi="Arial" w:cs="Arial"/>
                <w:sz w:val="20"/>
                <w:szCs w:val="20"/>
              </w:rPr>
              <w:t>2X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72585A7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D252D9" w:rsidRPr="00927491" w14:paraId="133AB993" w14:textId="77777777" w:rsidTr="009E1576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D9D9D9" w:themeFill="background1" w:themeFillShade="D9"/>
            <w:vAlign w:val="center"/>
          </w:tcPr>
          <w:p w14:paraId="4EC3DCB0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F6215B" w14:textId="77777777" w:rsidR="004E23BA" w:rsidRPr="004B5073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5F6A7C98" w14:textId="77777777" w:rsidR="004E23BA" w:rsidRPr="00D252D9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04703" w:rsidRPr="00927491" w14:paraId="53291F91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4EEDF486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CA9465" w14:textId="77777777" w:rsidR="004E23BA" w:rsidRPr="004B5073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BABA6C2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252D9" w:rsidRPr="00927491" w14:paraId="67C72B18" w14:textId="77777777" w:rsidTr="009E1576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D9D9D9" w:themeFill="background1" w:themeFillShade="D9"/>
            <w:vAlign w:val="center"/>
          </w:tcPr>
          <w:p w14:paraId="6BACD544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7E7881" w14:textId="77777777" w:rsidR="004E23BA" w:rsidRPr="004B5073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EE1CECB" w14:textId="77777777" w:rsidR="004E23BA" w:rsidRPr="00D252D9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04703" w:rsidRPr="00927491" w14:paraId="2661F406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5ECD208B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6652C1" w14:textId="77777777" w:rsidR="004E23BA" w:rsidRPr="004B5073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681A349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252D9" w:rsidRPr="00927491" w14:paraId="428DAF47" w14:textId="77777777" w:rsidTr="009E1576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D9D9D9" w:themeFill="background1" w:themeFillShade="D9"/>
            <w:vAlign w:val="center"/>
          </w:tcPr>
          <w:p w14:paraId="16DB4F1E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76E991" w14:textId="77777777" w:rsidR="004E23BA" w:rsidRPr="004B5073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4AEB5E4E" w14:textId="77777777" w:rsidR="004E23BA" w:rsidRPr="00D252D9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04703" w:rsidRPr="00927491" w14:paraId="7C792601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508A0192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96B2284" w14:textId="77777777" w:rsidR="004E23BA" w:rsidRPr="004B5073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E18120B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252D9" w:rsidRPr="00927491" w14:paraId="55A97D3E" w14:textId="77777777" w:rsidTr="009E1576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D9D9D9" w:themeFill="background1" w:themeFillShade="D9"/>
            <w:vAlign w:val="center"/>
          </w:tcPr>
          <w:p w14:paraId="4EB3F7DD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938AABB" w14:textId="77777777" w:rsidR="004E23BA" w:rsidRPr="004B5073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3DFAB2C8" w14:textId="77777777" w:rsidR="004E23BA" w:rsidRPr="00D252D9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04703" w:rsidRPr="00927491" w14:paraId="3A727512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6236A483" w14:textId="77777777" w:rsidR="004E23BA" w:rsidRPr="00D252D9" w:rsidRDefault="004E23BA" w:rsidP="007D2A9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552327E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D68041C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46B91914" w14:textId="77777777" w:rsidR="00482D37" w:rsidRDefault="00482D37" w:rsidP="006C7F16">
      <w:pPr>
        <w:jc w:val="center"/>
        <w:rPr>
          <w:rFonts w:ascii="Arial" w:hAnsi="Arial" w:cs="Arial"/>
          <w:b/>
          <w:color w:val="7F7F7F" w:themeColor="text1" w:themeTint="80"/>
          <w:sz w:val="28"/>
        </w:rPr>
      </w:pPr>
    </w:p>
    <w:p w14:paraId="214522CD" w14:textId="77777777" w:rsidR="00482D37" w:rsidRDefault="00482D37">
      <w:pPr>
        <w:rPr>
          <w:rFonts w:ascii="Arial" w:hAnsi="Arial" w:cs="Arial"/>
          <w:b/>
          <w:color w:val="7F7F7F" w:themeColor="text1" w:themeTint="80"/>
          <w:sz w:val="28"/>
        </w:rPr>
      </w:pPr>
      <w:r>
        <w:rPr>
          <w:rFonts w:ascii="Arial" w:hAnsi="Arial" w:cs="Arial"/>
          <w:b/>
          <w:color w:val="7F7F7F" w:themeColor="text1" w:themeTint="80"/>
          <w:sz w:val="28"/>
        </w:rPr>
        <w:br w:type="page"/>
      </w:r>
    </w:p>
    <w:p w14:paraId="3B430CA8" w14:textId="75DE2202" w:rsidR="006C7F16" w:rsidRDefault="0085785E" w:rsidP="006C7F16">
      <w:pPr>
        <w:jc w:val="center"/>
        <w:rPr>
          <w:rFonts w:ascii="Arial" w:hAnsi="Arial" w:cs="Arial"/>
          <w:b/>
          <w:sz w:val="28"/>
        </w:rPr>
      </w:pPr>
      <w:r w:rsidRPr="00CC6DE0">
        <w:rPr>
          <w:rFonts w:ascii="Arial" w:hAnsi="Arial" w:cs="Arial"/>
          <w:b/>
          <w:sz w:val="28"/>
        </w:rPr>
        <w:lastRenderedPageBreak/>
        <w:t>C</w:t>
      </w:r>
      <w:r w:rsidR="006C7F16" w:rsidRPr="00CC6DE0">
        <w:rPr>
          <w:rFonts w:ascii="Arial" w:hAnsi="Arial" w:cs="Arial"/>
          <w:b/>
          <w:sz w:val="28"/>
        </w:rPr>
        <w:t>ontenido</w:t>
      </w:r>
    </w:p>
    <w:p w14:paraId="65CBAA39" w14:textId="77777777" w:rsidR="00F44C54" w:rsidRPr="00CC6DE0" w:rsidRDefault="00F44C54" w:rsidP="006C7F16">
      <w:pPr>
        <w:jc w:val="center"/>
        <w:rPr>
          <w:rFonts w:ascii="Arial" w:hAnsi="Arial" w:cs="Arial"/>
          <w:b/>
          <w:sz w:val="28"/>
        </w:rPr>
      </w:pPr>
    </w:p>
    <w:p w14:paraId="6E9BDD4D" w14:textId="47B1CE56" w:rsidR="00B974C3" w:rsidRPr="00CC6DE0" w:rsidRDefault="006C7F16">
      <w:pPr>
        <w:pStyle w:val="TDC1"/>
        <w:tabs>
          <w:tab w:val="right" w:leader="dot" w:pos="9488"/>
        </w:tabs>
        <w:rPr>
          <w:rFonts w:eastAsiaTheme="minorEastAsia"/>
          <w:noProof/>
          <w:lang w:eastAsia="es-MX"/>
        </w:rPr>
      </w:pPr>
      <w:r w:rsidRPr="00CC6DE0">
        <w:rPr>
          <w:sz w:val="28"/>
        </w:rPr>
        <w:fldChar w:fldCharType="begin"/>
      </w:r>
      <w:r w:rsidRPr="00CC6DE0">
        <w:rPr>
          <w:sz w:val="28"/>
        </w:rPr>
        <w:instrText xml:space="preserve"> TOC \o "1-3" \h \z \u </w:instrText>
      </w:r>
      <w:r w:rsidRPr="00CC6DE0">
        <w:rPr>
          <w:sz w:val="28"/>
        </w:rPr>
        <w:fldChar w:fldCharType="separate"/>
      </w:r>
      <w:hyperlink w:anchor="_Toc45731352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 xml:space="preserve">1. </w:t>
        </w:r>
        <w:r w:rsidR="008333F4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Características</w:t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 xml:space="preserve"> del </w:t>
        </w:r>
        <w:r w:rsidR="00BC225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programa p</w:t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resupuestario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_Toc45731352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5</w:t>
        </w:r>
        <w:r w:rsidR="00B974C3" w:rsidRPr="00CC6DE0">
          <w:rPr>
            <w:noProof/>
            <w:webHidden/>
          </w:rPr>
          <w:fldChar w:fldCharType="end"/>
        </w:r>
      </w:hyperlink>
    </w:p>
    <w:p w14:paraId="6C85C456" w14:textId="048D7C4F" w:rsidR="00B974C3" w:rsidRPr="00CC6DE0" w:rsidRDefault="009E1576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3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2.</w:t>
        </w:r>
        <w:r w:rsidR="008333F4" w:rsidRPr="00CC6DE0">
          <w:rPr>
            <w:rStyle w:val="Hipervnculo"/>
            <w:rFonts w:ascii="Arial" w:eastAsia="Times New Roman" w:hAnsi="Arial" w:cs="Arial"/>
            <w:color w:val="auto"/>
            <w:kern w:val="32"/>
          </w:rPr>
          <w:t xml:space="preserve"> Analisis de </w:t>
        </w:r>
        <w:r w:rsidR="00BC225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c</w:t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obertura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_Toc45731353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6</w:t>
        </w:r>
        <w:r w:rsidR="00B974C3" w:rsidRPr="00CC6DE0">
          <w:rPr>
            <w:noProof/>
            <w:webHidden/>
          </w:rPr>
          <w:fldChar w:fldCharType="end"/>
        </w:r>
      </w:hyperlink>
    </w:p>
    <w:p w14:paraId="62CA10B3" w14:textId="5E53D261" w:rsidR="00B974C3" w:rsidRPr="00CC6DE0" w:rsidRDefault="009E1576">
      <w:pPr>
        <w:pStyle w:val="TDC2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4" w:history="1">
        <w:r w:rsidR="00B974C3" w:rsidRPr="00CC6DE0">
          <w:rPr>
            <w:rStyle w:val="Hipervnculo"/>
            <w:rFonts w:ascii="Arial" w:hAnsi="Arial" w:cs="Arial"/>
            <w:noProof/>
            <w:color w:val="auto"/>
          </w:rPr>
          <w:t>Metodología para la identificación de la población objetivo y definición de fuentes de información.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_Toc45731354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6</w:t>
        </w:r>
        <w:r w:rsidR="00B974C3" w:rsidRPr="00CC6DE0">
          <w:rPr>
            <w:noProof/>
            <w:webHidden/>
          </w:rPr>
          <w:fldChar w:fldCharType="end"/>
        </w:r>
      </w:hyperlink>
    </w:p>
    <w:p w14:paraId="7CEF8DCC" w14:textId="5F6880A1" w:rsidR="00B974C3" w:rsidRPr="00CC6DE0" w:rsidRDefault="009E1576">
      <w:pPr>
        <w:pStyle w:val="TDC2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5" w:history="1">
        <w:r w:rsidR="00B974C3" w:rsidRPr="00CC6DE0">
          <w:rPr>
            <w:rStyle w:val="Hipervnculo"/>
            <w:rFonts w:ascii="Arial" w:hAnsi="Arial" w:cs="Arial"/>
            <w:noProof/>
            <w:color w:val="auto"/>
          </w:rPr>
          <w:t>Estrategia de cobertura.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_Toc45731355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7</w:t>
        </w:r>
        <w:r w:rsidR="00B974C3" w:rsidRPr="00CC6DE0">
          <w:rPr>
            <w:noProof/>
            <w:webHidden/>
          </w:rPr>
          <w:fldChar w:fldCharType="end"/>
        </w:r>
      </w:hyperlink>
    </w:p>
    <w:p w14:paraId="0D1FC519" w14:textId="66351DBE" w:rsidR="00B974C3" w:rsidRPr="00CC6DE0" w:rsidRDefault="009E1576">
      <w:pPr>
        <w:pStyle w:val="TDC2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6" w:history="1">
        <w:r w:rsidR="00B974C3" w:rsidRPr="00CC6DE0">
          <w:rPr>
            <w:rStyle w:val="Hipervnculo"/>
            <w:rFonts w:ascii="Arial" w:hAnsi="Arial" w:cs="Arial"/>
            <w:noProof/>
            <w:color w:val="auto"/>
          </w:rPr>
          <w:t>Principales objetivos e indicadores de cobertura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_Toc45731356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7</w:t>
        </w:r>
        <w:r w:rsidR="00B974C3" w:rsidRPr="00CC6DE0">
          <w:rPr>
            <w:noProof/>
            <w:webHidden/>
          </w:rPr>
          <w:fldChar w:fldCharType="end"/>
        </w:r>
      </w:hyperlink>
    </w:p>
    <w:p w14:paraId="16D8F879" w14:textId="668A4134" w:rsidR="00B974C3" w:rsidRPr="00CC6DE0" w:rsidRDefault="009E1576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7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3.</w:t>
        </w:r>
        <w:r w:rsidR="00B974C3" w:rsidRPr="00CC6DE0">
          <w:rPr>
            <w:rFonts w:eastAsiaTheme="minorEastAsia"/>
            <w:noProof/>
            <w:lang w:eastAsia="es-MX"/>
          </w:rPr>
          <w:tab/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Procedimiento para la selección de beneficiarios y/o proyectos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_Toc45731357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8</w:t>
        </w:r>
        <w:r w:rsidR="00B974C3" w:rsidRPr="00CC6DE0">
          <w:rPr>
            <w:noProof/>
            <w:webHidden/>
          </w:rPr>
          <w:fldChar w:fldCharType="end"/>
        </w:r>
      </w:hyperlink>
    </w:p>
    <w:p w14:paraId="1CC0E9C4" w14:textId="775BDCC4" w:rsidR="00B974C3" w:rsidRPr="00CC6DE0" w:rsidRDefault="009E1576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8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4.</w:t>
        </w:r>
        <w:r w:rsidR="00B974C3" w:rsidRPr="00CC6DE0">
          <w:rPr>
            <w:rFonts w:eastAsiaTheme="minorEastAsia"/>
            <w:noProof/>
            <w:lang w:eastAsia="es-MX"/>
          </w:rPr>
          <w:tab/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Procedimiento para recibir, registrar y trámite a las solicitudes de apoyo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_Toc45731358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8</w:t>
        </w:r>
        <w:r w:rsidR="00B974C3" w:rsidRPr="00CC6DE0">
          <w:rPr>
            <w:noProof/>
            <w:webHidden/>
          </w:rPr>
          <w:fldChar w:fldCharType="end"/>
        </w:r>
      </w:hyperlink>
    </w:p>
    <w:p w14:paraId="2FD4B356" w14:textId="26A3F1DD" w:rsidR="00B974C3" w:rsidRPr="00CC6DE0" w:rsidRDefault="009E1576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9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5.</w:t>
        </w:r>
        <w:r w:rsidR="00B974C3" w:rsidRPr="00CC6DE0">
          <w:rPr>
            <w:rFonts w:eastAsiaTheme="minorEastAsia"/>
            <w:noProof/>
            <w:lang w:eastAsia="es-MX"/>
          </w:rPr>
          <w:tab/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Procedimiento para otorgar los apoyos a los beneficiarios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_Toc45731359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8</w:t>
        </w:r>
        <w:r w:rsidR="00B974C3" w:rsidRPr="00CC6DE0">
          <w:rPr>
            <w:noProof/>
            <w:webHidden/>
          </w:rPr>
          <w:fldChar w:fldCharType="end"/>
        </w:r>
      </w:hyperlink>
    </w:p>
    <w:p w14:paraId="0DF0A763" w14:textId="627A82D4" w:rsidR="00B974C3" w:rsidRPr="00CC6DE0" w:rsidRDefault="009E1576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60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6.</w:t>
        </w:r>
        <w:r w:rsidR="00B974C3" w:rsidRPr="00CC6DE0">
          <w:rPr>
            <w:rFonts w:eastAsiaTheme="minorEastAsia"/>
            <w:noProof/>
            <w:lang w:eastAsia="es-MX"/>
          </w:rPr>
          <w:tab/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 xml:space="preserve">Procedimiento para </w:t>
        </w:r>
        <w:r w:rsidR="00735F74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analizar informacion socieconómica de los beneficiarios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_Toc45731360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9</w:t>
        </w:r>
        <w:r w:rsidR="00B974C3" w:rsidRPr="00CC6DE0">
          <w:rPr>
            <w:noProof/>
            <w:webHidden/>
          </w:rPr>
          <w:fldChar w:fldCharType="end"/>
        </w:r>
      </w:hyperlink>
    </w:p>
    <w:p w14:paraId="64523CD5" w14:textId="2297D3F8" w:rsidR="00B974C3" w:rsidRPr="00CC6DE0" w:rsidRDefault="009E1576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61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7.</w:t>
        </w:r>
        <w:r w:rsidR="00B974C3" w:rsidRPr="00CC6DE0">
          <w:rPr>
            <w:rFonts w:eastAsiaTheme="minorEastAsia"/>
            <w:noProof/>
            <w:lang w:eastAsia="es-MX"/>
          </w:rPr>
          <w:tab/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 xml:space="preserve">Información </w:t>
        </w:r>
        <w:r w:rsidR="00BC225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a</w:t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dicional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_Toc45731361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9</w:t>
        </w:r>
        <w:r w:rsidR="00B974C3" w:rsidRPr="00CC6DE0">
          <w:rPr>
            <w:noProof/>
            <w:webHidden/>
          </w:rPr>
          <w:fldChar w:fldCharType="end"/>
        </w:r>
      </w:hyperlink>
    </w:p>
    <w:p w14:paraId="41F4963D" w14:textId="0309CD11" w:rsidR="00B974C3" w:rsidRPr="00CC6DE0" w:rsidRDefault="009E1576">
      <w:pPr>
        <w:pStyle w:val="TDC1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62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Bibliografía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_Toc45731362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9</w:t>
        </w:r>
        <w:r w:rsidR="00B974C3" w:rsidRPr="00CC6DE0">
          <w:rPr>
            <w:noProof/>
            <w:webHidden/>
          </w:rPr>
          <w:fldChar w:fldCharType="end"/>
        </w:r>
      </w:hyperlink>
    </w:p>
    <w:p w14:paraId="5F347A59" w14:textId="7EB37451" w:rsidR="00B974C3" w:rsidRPr="00CC6DE0" w:rsidRDefault="009E1576">
      <w:pPr>
        <w:pStyle w:val="TDC1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63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Anexos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_Toc45731363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9</w:t>
        </w:r>
        <w:r w:rsidR="00B974C3" w:rsidRPr="00CC6DE0">
          <w:rPr>
            <w:noProof/>
            <w:webHidden/>
          </w:rPr>
          <w:fldChar w:fldCharType="end"/>
        </w:r>
      </w:hyperlink>
    </w:p>
    <w:p w14:paraId="3CF82B81" w14:textId="10F9E0F3" w:rsidR="00735F74" w:rsidRDefault="006C7F16" w:rsidP="000E346E">
      <w:pPr>
        <w:rPr>
          <w:color w:val="7F7F7F" w:themeColor="text1" w:themeTint="80"/>
          <w:sz w:val="28"/>
        </w:rPr>
      </w:pPr>
      <w:r w:rsidRPr="00CC6DE0">
        <w:rPr>
          <w:sz w:val="28"/>
        </w:rPr>
        <w:fldChar w:fldCharType="end"/>
      </w:r>
    </w:p>
    <w:p w14:paraId="4BF219A1" w14:textId="7500DBAB" w:rsidR="000E346E" w:rsidRDefault="000E346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  <w:r w:rsidRPr="00E95FE9">
        <w:rPr>
          <w:sz w:val="28"/>
        </w:rPr>
        <w:br w:type="page"/>
      </w:r>
    </w:p>
    <w:p w14:paraId="7B42A342" w14:textId="1DDFA3AD" w:rsidR="00A13AF3" w:rsidRPr="007F188D" w:rsidRDefault="00286CFF" w:rsidP="00E13774">
      <w:pPr>
        <w:pStyle w:val="Ttulo1"/>
        <w:keepLines w:val="0"/>
        <w:spacing w:before="240" w:after="60" w:line="240" w:lineRule="auto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0" w:name="_Toc45731352"/>
      <w:r w:rsidRPr="007F188D">
        <w:rPr>
          <w:rFonts w:ascii="Arial" w:eastAsia="Times New Roman" w:hAnsi="Arial" w:cs="Arial"/>
          <w:color w:val="000000" w:themeColor="text1"/>
          <w:kern w:val="32"/>
          <w:szCs w:val="32"/>
        </w:rPr>
        <w:lastRenderedPageBreak/>
        <w:t xml:space="preserve">1. </w:t>
      </w:r>
      <w:r w:rsidR="002D2086" w:rsidRPr="007F188D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Características </w:t>
      </w:r>
      <w:r w:rsidR="00354DE2" w:rsidRPr="007F188D">
        <w:rPr>
          <w:rFonts w:ascii="Arial" w:eastAsia="Times New Roman" w:hAnsi="Arial" w:cs="Arial"/>
          <w:color w:val="000000" w:themeColor="text1"/>
          <w:kern w:val="32"/>
          <w:szCs w:val="32"/>
        </w:rPr>
        <w:t>del Programa Presupuestario</w:t>
      </w:r>
      <w:bookmarkEnd w:id="0"/>
      <w:r w:rsidR="00354DE2" w:rsidRPr="007F188D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 </w:t>
      </w:r>
    </w:p>
    <w:p w14:paraId="48DF0AD0" w14:textId="77777777" w:rsidR="00E13774" w:rsidRPr="00E13774" w:rsidRDefault="00E13774" w:rsidP="00E13774"/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2263"/>
        <w:gridCol w:w="7225"/>
      </w:tblGrid>
      <w:tr w:rsidR="00354DE2" w14:paraId="40DE5D74" w14:textId="77777777" w:rsidTr="00FE5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762CC3" w14:textId="77777777" w:rsidR="00354DE2" w:rsidRDefault="00354DE2" w:rsidP="00FE569B">
            <w:pPr>
              <w:rPr>
                <w:b w:val="0"/>
                <w:bCs w:val="0"/>
                <w:sz w:val="18"/>
                <w:szCs w:val="18"/>
              </w:rPr>
            </w:pPr>
            <w:r w:rsidRPr="003D1BD7">
              <w:rPr>
                <w:sz w:val="18"/>
                <w:szCs w:val="18"/>
              </w:rPr>
              <w:t xml:space="preserve">Dependencia </w:t>
            </w:r>
            <w:r w:rsidR="008021C4" w:rsidRPr="003D1BD7">
              <w:rPr>
                <w:sz w:val="18"/>
                <w:szCs w:val="18"/>
              </w:rPr>
              <w:t>Responsable</w:t>
            </w:r>
            <w:r w:rsidRPr="003D1BD7">
              <w:rPr>
                <w:sz w:val="18"/>
                <w:szCs w:val="18"/>
              </w:rPr>
              <w:t>:</w:t>
            </w:r>
          </w:p>
          <w:p w14:paraId="181DD35B" w14:textId="509FD31C" w:rsidR="00C5305B" w:rsidRPr="003D1BD7" w:rsidRDefault="00C5305B" w:rsidP="00FE569B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C5305B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Nombre de la Entidad, Dependencia u Órgano Administrativo operador del Programa Presupuestario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)</w:t>
            </w:r>
          </w:p>
        </w:tc>
        <w:tc>
          <w:tcPr>
            <w:tcW w:w="7225" w:type="dxa"/>
          </w:tcPr>
          <w:p w14:paraId="4B4212F7" w14:textId="6161394A" w:rsidR="00354DE2" w:rsidRPr="0047689F" w:rsidRDefault="0047689F" w:rsidP="004768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Agregar texto</w:t>
            </w:r>
          </w:p>
        </w:tc>
      </w:tr>
      <w:tr w:rsidR="003D1BD7" w14:paraId="44080641" w14:textId="77777777" w:rsidTr="00F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4CE6AC" w14:textId="1EBCD14B" w:rsidR="003D1BD7" w:rsidRPr="003D1BD7" w:rsidRDefault="003D1BD7" w:rsidP="00FE5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Programa Presupuestario: </w:t>
            </w:r>
            <w:r w:rsidR="0047689F" w:rsidRPr="0047689F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(Clave y denominación del Programa Presupuestario</w:t>
            </w:r>
            <w:r w:rsidR="0047689F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)</w:t>
            </w:r>
          </w:p>
        </w:tc>
        <w:tc>
          <w:tcPr>
            <w:tcW w:w="7225" w:type="dxa"/>
          </w:tcPr>
          <w:p w14:paraId="793A136C" w14:textId="7DE7FE8D" w:rsidR="003D1BD7" w:rsidRPr="0047689F" w:rsidRDefault="0047689F" w:rsidP="00476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7689F">
              <w:rPr>
                <w:sz w:val="18"/>
                <w:szCs w:val="18"/>
              </w:rPr>
              <w:t>Agregar texto</w:t>
            </w:r>
          </w:p>
        </w:tc>
      </w:tr>
      <w:tr w:rsidR="00C46643" w14:paraId="38104AE1" w14:textId="77777777" w:rsidTr="00C46643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A07CD2" w14:textId="77777777" w:rsidR="00C46643" w:rsidRDefault="00C46643" w:rsidP="00FE569B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Tipología del PP</w:t>
            </w:r>
          </w:p>
          <w:p w14:paraId="65380FD6" w14:textId="19F75212" w:rsidR="0047689F" w:rsidRDefault="00BC2253" w:rsidP="00FE569B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Seleccionar</w:t>
            </w:r>
            <w:r w:rsidR="0047689F"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con una X una opción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de tipología del PP)</w:t>
            </w:r>
          </w:p>
        </w:tc>
        <w:tc>
          <w:tcPr>
            <w:tcW w:w="7225" w:type="dxa"/>
          </w:tcPr>
          <w:p w14:paraId="400CC2F4" w14:textId="1D5A9A67" w:rsidR="00C46643" w:rsidRDefault="00C46643" w:rsidP="00C46643">
            <w:pPr>
              <w:tabs>
                <w:tab w:val="left" w:pos="59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E.- </w:t>
            </w:r>
            <w:r w:rsidRPr="00C46643">
              <w:rPr>
                <w:sz w:val="18"/>
                <w:szCs w:val="18"/>
              </w:rPr>
              <w:t>Prestación de servicios públicos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 </w:t>
            </w:r>
          </w:p>
          <w:p w14:paraId="0FEC2C36" w14:textId="527148D9" w:rsidR="00C46643" w:rsidRDefault="00C46643" w:rsidP="00C46643">
            <w:pPr>
              <w:tabs>
                <w:tab w:val="left" w:pos="59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S.- </w:t>
            </w:r>
            <w:r w:rsidRPr="00C46643">
              <w:rPr>
                <w:sz w:val="18"/>
                <w:szCs w:val="18"/>
              </w:rPr>
              <w:t>Sujetos a reglas de operación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</w:t>
            </w:r>
          </w:p>
          <w:p w14:paraId="32C48432" w14:textId="72F56C56" w:rsidR="00C46643" w:rsidRPr="003D1BD7" w:rsidRDefault="00C46643" w:rsidP="00C46643">
            <w:pPr>
              <w:tabs>
                <w:tab w:val="left" w:pos="59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U.- </w:t>
            </w:r>
            <w:r w:rsidRPr="00C46643">
              <w:rPr>
                <w:sz w:val="18"/>
                <w:szCs w:val="18"/>
              </w:rPr>
              <w:t>Otros subsidios</w:t>
            </w:r>
            <w:r>
              <w:rPr>
                <w:sz w:val="18"/>
                <w:szCs w:val="18"/>
              </w:rPr>
              <w:t xml:space="preserve"> a lineamientos de Operación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 </w:t>
            </w:r>
          </w:p>
        </w:tc>
      </w:tr>
      <w:tr w:rsidR="00BC2253" w14:paraId="794AD0D7" w14:textId="77777777" w:rsidTr="00F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86ED4E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Propósito del Pp:</w:t>
            </w:r>
          </w:p>
          <w:p w14:paraId="0C3E4BE3" w14:textId="7ED68F56" w:rsidR="00BC2253" w:rsidRDefault="00BC2253" w:rsidP="00BC2253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Enunciar el objetivo general del 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Pp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,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deberá ser retomado de manera textual de su respectiva matriz de indicadores para resultados del nivel propósito el cual debe estar alineado a la reglas o lineamientos de operación que lo sustente.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)</w:t>
            </w:r>
          </w:p>
        </w:tc>
        <w:tc>
          <w:tcPr>
            <w:tcW w:w="7225" w:type="dxa"/>
          </w:tcPr>
          <w:p w14:paraId="4CF1F4D8" w14:textId="1AFB50C7" w:rsidR="00BC2253" w:rsidRPr="00BC2253" w:rsidRDefault="00BC2253" w:rsidP="00BC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Agregar texto</w:t>
            </w:r>
          </w:p>
        </w:tc>
      </w:tr>
      <w:tr w:rsidR="00BC2253" w14:paraId="4FD06476" w14:textId="77777777" w:rsidTr="00FE569B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99FA91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Subprograma (s):</w:t>
            </w:r>
          </w:p>
          <w:p w14:paraId="420252EA" w14:textId="6885BE3F" w:rsidR="00BC2253" w:rsidRDefault="00BC2253" w:rsidP="00BC2253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En el caso de que al interior del 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Pp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exista más de una vertiente deberá especificarse el nombre 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del Subprograma)</w:t>
            </w:r>
          </w:p>
        </w:tc>
        <w:tc>
          <w:tcPr>
            <w:tcW w:w="7225" w:type="dxa"/>
          </w:tcPr>
          <w:p w14:paraId="6E33AF13" w14:textId="3A36DE04" w:rsidR="00BC2253" w:rsidRPr="003D1BD7" w:rsidRDefault="00BC2253" w:rsidP="00BC2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Agregar texto</w:t>
            </w:r>
          </w:p>
        </w:tc>
      </w:tr>
      <w:tr w:rsidR="00BC2253" w14:paraId="43D0E455" w14:textId="77777777" w:rsidTr="00C4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0FCAB6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Apoyo o Servicio:</w:t>
            </w:r>
          </w:p>
          <w:p w14:paraId="181BDED6" w14:textId="23018543" w:rsidR="00BC2253" w:rsidRDefault="00BC2253" w:rsidP="00BC2253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Seleccionar con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X una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 varias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opcion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es del tipo de apoyo que entrega el Pp)</w:t>
            </w:r>
          </w:p>
        </w:tc>
        <w:tc>
          <w:tcPr>
            <w:tcW w:w="7225" w:type="dxa"/>
          </w:tcPr>
          <w:p w14:paraId="416B3703" w14:textId="77777777" w:rsidR="00BC2253" w:rsidRDefault="00BC2253" w:rsidP="00BC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8854D31" w14:textId="0D683CCA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>a) Transferencias monetarias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</w:t>
            </w:r>
          </w:p>
          <w:p w14:paraId="523A5999" w14:textId="35A4C6B7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b) Transferencias materiales 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</w:t>
            </w:r>
          </w:p>
          <w:p w14:paraId="518FC861" w14:textId="6A22019D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c) Prestación de servicios 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</w:t>
            </w:r>
          </w:p>
          <w:p w14:paraId="22E54E5B" w14:textId="1E02D97E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d) Construcción, mejoramiento u operación de </w:t>
            </w:r>
          </w:p>
          <w:p w14:paraId="48B259B9" w14:textId="77777777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la Infraestructura social 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 </w:t>
            </w:r>
          </w:p>
          <w:p w14:paraId="4E54BADD" w14:textId="1B506855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>e) Otorgamiento de subsidios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</w:t>
            </w:r>
          </w:p>
          <w:p w14:paraId="004074E3" w14:textId="47CBA266" w:rsidR="00BC2253" w:rsidRPr="003D1BD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>f) Mixtos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</w:t>
            </w:r>
          </w:p>
        </w:tc>
      </w:tr>
      <w:tr w:rsidR="00BC2253" w14:paraId="4CA0E0F6" w14:textId="77777777" w:rsidTr="00FE569B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09D584" w14:textId="77777777" w:rsidR="00BC2253" w:rsidRPr="00BC2253" w:rsidRDefault="00BC2253" w:rsidP="00BC2253">
            <w:pP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Descripción del Tipo de </w:t>
            </w:r>
            <w:r w:rsidRPr="00BC2253">
              <w:rPr>
                <w:sz w:val="18"/>
                <w:szCs w:val="18"/>
              </w:rPr>
              <w:t>Apoyo o Servicio:</w:t>
            </w:r>
          </w:p>
          <w:p w14:paraId="0B61AC8A" w14:textId="1EB7A039" w:rsidR="00BC2253" w:rsidRDefault="00BC2253" w:rsidP="00D95E0A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Detalle de los principales los bienes materiales, monetarios y/o servicios que el 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Pp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entrega a su población, así como, la periodicidad y forma de entrega de los mismos.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)</w:t>
            </w:r>
          </w:p>
        </w:tc>
        <w:tc>
          <w:tcPr>
            <w:tcW w:w="7225" w:type="dxa"/>
          </w:tcPr>
          <w:p w14:paraId="3D24ECE5" w14:textId="21E5425F" w:rsidR="00BC2253" w:rsidRDefault="00BC2253" w:rsidP="00BC2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Agregar texto</w:t>
            </w:r>
          </w:p>
        </w:tc>
      </w:tr>
      <w:tr w:rsidR="00BC2253" w14:paraId="735FB580" w14:textId="77777777" w:rsidTr="00F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79427B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Beneficiarios</w:t>
            </w:r>
          </w:p>
          <w:p w14:paraId="2B94D6D8" w14:textId="66A398D7" w:rsidR="00BC2253" w:rsidRDefault="00BC2253" w:rsidP="00D95E0A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Seleccionar con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X una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 varias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opcion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es del tipo de beneficiarios)</w:t>
            </w:r>
          </w:p>
        </w:tc>
        <w:tc>
          <w:tcPr>
            <w:tcW w:w="7225" w:type="dxa"/>
          </w:tcPr>
          <w:p w14:paraId="3C8BD2B7" w14:textId="57B129CF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a) </w:t>
            </w:r>
            <w:r>
              <w:rPr>
                <w:sz w:val="18"/>
                <w:szCs w:val="18"/>
              </w:rPr>
              <w:t>Relacionados con Personas Físicas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 </w:t>
            </w:r>
          </w:p>
          <w:p w14:paraId="0802ED8B" w14:textId="42ABC8D8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b) </w:t>
            </w:r>
            <w:r>
              <w:rPr>
                <w:sz w:val="18"/>
                <w:szCs w:val="18"/>
              </w:rPr>
              <w:t>Relacionados a Organizaciones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 </w:t>
            </w:r>
          </w:p>
        </w:tc>
      </w:tr>
      <w:tr w:rsidR="00BC2253" w14:paraId="4A4DE776" w14:textId="77777777" w:rsidTr="00FE569B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7EEEE0E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Descripción del Tipo de Beneficiario</w:t>
            </w:r>
          </w:p>
          <w:p w14:paraId="2460369F" w14:textId="7BA1B823" w:rsidR="00BC2253" w:rsidRDefault="00BC2253" w:rsidP="00D95E0A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(Describa brevemente las caracterizas del tipo de beneficiario a los que se entregan los apoyos)</w:t>
            </w:r>
          </w:p>
        </w:tc>
        <w:tc>
          <w:tcPr>
            <w:tcW w:w="7225" w:type="dxa"/>
          </w:tcPr>
          <w:p w14:paraId="1A1C49F4" w14:textId="1FFAA17A" w:rsidR="00BC2253" w:rsidRPr="00590CF7" w:rsidRDefault="00BC2253" w:rsidP="00BC2253">
            <w:pPr>
              <w:tabs>
                <w:tab w:val="left" w:pos="57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Agregar texto</w:t>
            </w:r>
          </w:p>
        </w:tc>
      </w:tr>
      <w:tr w:rsidR="00BC2253" w14:paraId="26A8EA08" w14:textId="77777777" w:rsidTr="00F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0F0CBE7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 w:rsidRPr="00BD6DCB">
              <w:rPr>
                <w:sz w:val="18"/>
                <w:szCs w:val="18"/>
              </w:rPr>
              <w:t>Mecanismos de atención y entrega</w:t>
            </w:r>
          </w:p>
          <w:p w14:paraId="465EB71B" w14:textId="08BD7A3F" w:rsidR="00BC2253" w:rsidRDefault="00BC2253" w:rsidP="00BC2253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Seleccionar con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X una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 varias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opcion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es si cuenta con procedimientos para regularlas)</w:t>
            </w:r>
          </w:p>
        </w:tc>
        <w:tc>
          <w:tcPr>
            <w:tcW w:w="7225" w:type="dxa"/>
          </w:tcPr>
          <w:p w14:paraId="6258C10A" w14:textId="2DEFB351" w:rsidR="00BC2253" w:rsidRPr="00BC2253" w:rsidRDefault="00BC2253" w:rsidP="00BC2253">
            <w:pPr>
              <w:pStyle w:val="Prrafodelista"/>
              <w:numPr>
                <w:ilvl w:val="0"/>
                <w:numId w:val="20"/>
              </w:numPr>
              <w:tabs>
                <w:tab w:val="left" w:pos="5989"/>
              </w:tabs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Para la selección de beneficiarios y/o proyectos</w:t>
            </w:r>
            <w:proofErr w:type="gramStart"/>
            <w:r w:rsidRPr="00BC2253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BC2253">
              <w:rPr>
                <w:sz w:val="18"/>
                <w:szCs w:val="18"/>
              </w:rPr>
              <w:t xml:space="preserve"> )</w:t>
            </w:r>
          </w:p>
          <w:p w14:paraId="6F9E5385" w14:textId="64D9645C" w:rsidR="00BC2253" w:rsidRPr="00BC2253" w:rsidRDefault="00BC2253" w:rsidP="00BC2253">
            <w:pPr>
              <w:pStyle w:val="Prrafodelista"/>
              <w:numPr>
                <w:ilvl w:val="0"/>
                <w:numId w:val="20"/>
              </w:numPr>
              <w:tabs>
                <w:tab w:val="left" w:pos="5989"/>
              </w:tabs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 xml:space="preserve">Para recibir, registrar y </w:t>
            </w:r>
            <w:r w:rsidR="00D95E0A">
              <w:rPr>
                <w:sz w:val="18"/>
                <w:szCs w:val="18"/>
              </w:rPr>
              <w:t>tramitar</w:t>
            </w:r>
            <w:r w:rsidRPr="00BC2253">
              <w:rPr>
                <w:sz w:val="18"/>
                <w:szCs w:val="18"/>
              </w:rPr>
              <w:t xml:space="preserve"> las solicitudes de apoyo</w:t>
            </w:r>
            <w:proofErr w:type="gramStart"/>
            <w:r w:rsidRPr="00BC2253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BC2253">
              <w:rPr>
                <w:sz w:val="18"/>
                <w:szCs w:val="18"/>
              </w:rPr>
              <w:t xml:space="preserve"> )</w:t>
            </w:r>
          </w:p>
          <w:p w14:paraId="62790A14" w14:textId="162FFBE9" w:rsidR="00BC2253" w:rsidRPr="00BC2253" w:rsidRDefault="00BC2253" w:rsidP="00BC2253">
            <w:pPr>
              <w:pStyle w:val="Prrafodelista"/>
              <w:numPr>
                <w:ilvl w:val="0"/>
                <w:numId w:val="20"/>
              </w:numPr>
              <w:tabs>
                <w:tab w:val="left" w:pos="5989"/>
              </w:tabs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Para otorgar los apoyos a los beneficiarios</w:t>
            </w:r>
            <w:proofErr w:type="gramStart"/>
            <w:r w:rsidRPr="00BC2253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BC2253">
              <w:rPr>
                <w:sz w:val="18"/>
                <w:szCs w:val="18"/>
              </w:rPr>
              <w:t xml:space="preserve"> )</w:t>
            </w:r>
          </w:p>
          <w:p w14:paraId="3AA352B6" w14:textId="0D4343CA" w:rsidR="00BC2253" w:rsidRPr="00BC2253" w:rsidRDefault="00BC2253" w:rsidP="00BC2253">
            <w:pPr>
              <w:pStyle w:val="Prrafodelista"/>
              <w:numPr>
                <w:ilvl w:val="0"/>
                <w:numId w:val="20"/>
              </w:numPr>
              <w:tabs>
                <w:tab w:val="left" w:pos="5989"/>
              </w:tabs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La captación de información socioeconómica de sus beneficiarios</w:t>
            </w:r>
            <w:proofErr w:type="gramStart"/>
            <w:r w:rsidRPr="00BC2253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BC2253">
              <w:rPr>
                <w:sz w:val="18"/>
                <w:szCs w:val="18"/>
              </w:rPr>
              <w:t xml:space="preserve"> )</w:t>
            </w:r>
          </w:p>
        </w:tc>
      </w:tr>
    </w:tbl>
    <w:p w14:paraId="62235218" w14:textId="586CA63C" w:rsidR="00B13A9D" w:rsidRDefault="00B13A9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0114D0C" w14:textId="31BAB387" w:rsidR="00286CFF" w:rsidRPr="007F188D" w:rsidRDefault="00286CFF" w:rsidP="007F188D">
      <w:pPr>
        <w:pStyle w:val="Ttulo1"/>
        <w:keepLines w:val="0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color w:val="000000" w:themeColor="text1"/>
          <w:kern w:val="32"/>
          <w:sz w:val="26"/>
          <w:szCs w:val="26"/>
        </w:rPr>
      </w:pPr>
      <w:bookmarkStart w:id="1" w:name="_Toc45731353"/>
      <w:r w:rsidRPr="007F188D">
        <w:rPr>
          <w:rFonts w:ascii="Arial" w:eastAsia="Times New Roman" w:hAnsi="Arial" w:cs="Arial"/>
          <w:color w:val="000000" w:themeColor="text1"/>
          <w:kern w:val="32"/>
          <w:sz w:val="26"/>
          <w:szCs w:val="26"/>
        </w:rPr>
        <w:lastRenderedPageBreak/>
        <w:t>C</w:t>
      </w:r>
      <w:r w:rsidR="00E35615" w:rsidRPr="007F188D">
        <w:rPr>
          <w:rFonts w:ascii="Arial" w:eastAsia="Times New Roman" w:hAnsi="Arial" w:cs="Arial"/>
          <w:color w:val="000000" w:themeColor="text1"/>
          <w:kern w:val="32"/>
          <w:sz w:val="26"/>
          <w:szCs w:val="26"/>
        </w:rPr>
        <w:t>obertura</w:t>
      </w:r>
      <w:bookmarkEnd w:id="1"/>
    </w:p>
    <w:p w14:paraId="614FB27D" w14:textId="514E4484" w:rsidR="00CC6DE0" w:rsidRDefault="00286CFF" w:rsidP="00CC6DE0">
      <w:pPr>
        <w:pStyle w:val="Ttulo2"/>
        <w:spacing w:before="0" w:line="240" w:lineRule="auto"/>
        <w:jc w:val="both"/>
        <w:rPr>
          <w:rFonts w:ascii="Arial" w:hAnsi="Arial" w:cs="Arial"/>
          <w:b w:val="0"/>
          <w:bCs w:val="0"/>
          <w:color w:val="000000" w:themeColor="text1"/>
          <w:sz w:val="14"/>
          <w:szCs w:val="14"/>
        </w:rPr>
      </w:pPr>
      <w:bookmarkStart w:id="2" w:name="_Toc45731354"/>
      <w:r w:rsidRPr="007F188D">
        <w:rPr>
          <w:rFonts w:ascii="Arial" w:hAnsi="Arial" w:cs="Arial"/>
          <w:color w:val="000000" w:themeColor="text1"/>
          <w:sz w:val="24"/>
          <w:szCs w:val="24"/>
        </w:rPr>
        <w:t>Metodología para la identificación de la población objetivo y definición de fuentes de información</w:t>
      </w:r>
      <w:r w:rsidR="00CE0A6D" w:rsidRPr="007F188D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3" w:name="_Hlk16152666"/>
      <w:bookmarkEnd w:id="2"/>
      <w:r w:rsidR="007F188D" w:rsidRPr="007F188D">
        <w:rPr>
          <w:rFonts w:ascii="Arial" w:hAnsi="Arial" w:cs="Arial"/>
          <w:b w:val="0"/>
          <w:bCs w:val="0"/>
          <w:color w:val="000000" w:themeColor="text1"/>
          <w:sz w:val="14"/>
          <w:szCs w:val="14"/>
        </w:rPr>
        <w:t xml:space="preserve"> </w:t>
      </w:r>
    </w:p>
    <w:p w14:paraId="42A766CD" w14:textId="77777777" w:rsidR="00F44C54" w:rsidRPr="00F44C54" w:rsidRDefault="00F44C54" w:rsidP="00F44C54"/>
    <w:p w14:paraId="66E5C1F9" w14:textId="5AC1F9B2" w:rsidR="00FE76B9" w:rsidRPr="00C5305B" w:rsidRDefault="007F188D" w:rsidP="007F188D">
      <w:pPr>
        <w:pStyle w:val="Ttulo2"/>
        <w:spacing w:before="0" w:line="240" w:lineRule="auto"/>
        <w:jc w:val="both"/>
        <w:rPr>
          <w:rFonts w:ascii="Arial" w:hAnsi="Arial" w:cs="Arial"/>
          <w:b w:val="0"/>
          <w:bCs w:val="0"/>
          <w:color w:val="000000" w:themeColor="text1"/>
          <w:sz w:val="14"/>
          <w:szCs w:val="14"/>
        </w:rPr>
      </w:pPr>
      <w:r w:rsidRPr="007F188D">
        <w:rPr>
          <w:rFonts w:ascii="Arial" w:hAnsi="Arial" w:cs="Arial"/>
          <w:b w:val="0"/>
          <w:bCs w:val="0"/>
          <w:color w:val="808080" w:themeColor="background1" w:themeShade="80"/>
          <w:sz w:val="14"/>
          <w:szCs w:val="14"/>
        </w:rPr>
        <w:t>(</w:t>
      </w:r>
      <w:r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Breve explicación d</w:t>
      </w:r>
      <w:r w:rsidR="00735F74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el </w:t>
      </w:r>
      <w:r w:rsidR="00061F2F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procedimiento cuantitativo y cualitativo utilizado por </w:t>
      </w:r>
      <w:r w:rsidR="00735F74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el responsable del programa presupuestario </w:t>
      </w:r>
      <w:r w:rsidR="00061F2F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para establecer los criterios de focalización </w:t>
      </w:r>
      <w:r w:rsidR="00D95E0A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de la población objetivo</w:t>
      </w:r>
      <w:r w:rsidR="00061F2F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, conforme a lo establecido en el </w:t>
      </w:r>
      <w:r w:rsidR="00D95E0A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formato de análisis de población objetivo y el manual de programación y </w:t>
      </w:r>
      <w:r w:rsidR="000C0E77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presupuestación</w:t>
      </w:r>
      <w:r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)</w:t>
      </w:r>
      <w:r w:rsidR="000C0E77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.</w:t>
      </w:r>
    </w:p>
    <w:p w14:paraId="767C5A40" w14:textId="77777777" w:rsidR="007F188D" w:rsidRPr="007F188D" w:rsidRDefault="007F188D" w:rsidP="007F188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F188D" w14:paraId="3A5EC83B" w14:textId="77777777" w:rsidTr="007F188D">
        <w:tc>
          <w:tcPr>
            <w:tcW w:w="9488" w:type="dxa"/>
          </w:tcPr>
          <w:p w14:paraId="2E39CA88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0D614E9C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B77EC0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4448E2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08B964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A84B55" w14:textId="29AD00E9" w:rsidR="007F188D" w:rsidRPr="007F188D" w:rsidRDefault="007F188D" w:rsidP="007F188D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869F711" w14:textId="3E540D7B" w:rsidR="007F188D" w:rsidRDefault="007F188D" w:rsidP="007F188D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2C5B112D" w14:textId="65F4FF43" w:rsidR="007F188D" w:rsidRDefault="007F188D" w:rsidP="007F188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F188D">
        <w:rPr>
          <w:rFonts w:ascii="Arial" w:hAnsi="Arial" w:cs="Arial"/>
          <w:b/>
          <w:bCs/>
          <w:color w:val="000000" w:themeColor="text1"/>
          <w:sz w:val="24"/>
          <w:szCs w:val="24"/>
        </w:rPr>
        <w:t>Análisis de la población objetivo</w:t>
      </w:r>
    </w:p>
    <w:p w14:paraId="02F1A993" w14:textId="77777777" w:rsidR="00F44C54" w:rsidRPr="007F188D" w:rsidRDefault="00F44C54" w:rsidP="007F188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4F4E1E" w14:textId="77777777" w:rsidR="00FE76B9" w:rsidRPr="007F188D" w:rsidRDefault="00FE76B9" w:rsidP="007F188D">
      <w:pPr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Adicional a lo anterior tomar en cuenta las definiciones para cada concepto poblacional, en donde;</w:t>
      </w:r>
    </w:p>
    <w:p w14:paraId="58749483" w14:textId="0A620711" w:rsidR="00FE76B9" w:rsidRPr="007F188D" w:rsidRDefault="00FE76B9" w:rsidP="007F188D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 xml:space="preserve">Población de </w:t>
      </w:r>
      <w:r w:rsidR="002E0E0D"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Referencia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, universo global de la población o área referida, que se toma como referencia para el cálculo.</w:t>
      </w:r>
    </w:p>
    <w:p w14:paraId="6C43E1C5" w14:textId="14D64F5E" w:rsidR="00AB1AE7" w:rsidRPr="007F188D" w:rsidRDefault="00FE76B9" w:rsidP="007F188D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Población Potencial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, población total que representa la necesidad y/o problema que justifica la existencia del programa y que por lo tanto pudiera ser elegible para su atención.</w:t>
      </w:r>
    </w:p>
    <w:p w14:paraId="03D686B5" w14:textId="71BEFF40" w:rsidR="00AB1AE7" w:rsidRPr="007F188D" w:rsidRDefault="00FE76B9" w:rsidP="007F188D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 xml:space="preserve">Población </w:t>
      </w:r>
      <w:r w:rsidR="002E0E0D"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Objetivo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, población que el programa tiene planeado o programado en un periodo de cinco años, y que cumple con los criterios establecidos en su normatividad</w:t>
      </w:r>
      <w:r w:rsidR="00AB1AE7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.</w:t>
      </w:r>
    </w:p>
    <w:p w14:paraId="13688617" w14:textId="195FB8B5" w:rsidR="00CB097D" w:rsidRPr="007F188D" w:rsidRDefault="00FE76B9" w:rsidP="007F188D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 xml:space="preserve">Población </w:t>
      </w:r>
      <w:r w:rsidR="002E0E0D"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Atendida</w:t>
      </w: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,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La población beneficiada por el programa en el ejercicio fiscal vigente.</w:t>
      </w:r>
    </w:p>
    <w:p w14:paraId="083DA577" w14:textId="38615DB1" w:rsidR="007F188D" w:rsidRPr="007F188D" w:rsidRDefault="007F188D" w:rsidP="007F188D">
      <w:pPr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Información que deberá ser consistente con la contenida el Diagnostico del Programa Presupuestario y el Formato de Población Objetivo de la MIR</w:t>
      </w:r>
    </w:p>
    <w:p w14:paraId="550DC1A3" w14:textId="77777777" w:rsidR="007F188D" w:rsidRPr="007F188D" w:rsidRDefault="007F188D" w:rsidP="007F188D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4"/>
          <w:szCs w:val="14"/>
        </w:rPr>
      </w:pPr>
    </w:p>
    <w:bookmarkEnd w:id="3"/>
    <w:tbl>
      <w:tblPr>
        <w:tblW w:w="9498" w:type="dxa"/>
        <w:jc w:val="center"/>
        <w:tblBorders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992"/>
        <w:gridCol w:w="1276"/>
        <w:gridCol w:w="1287"/>
        <w:gridCol w:w="2399"/>
      </w:tblGrid>
      <w:tr w:rsidR="008069A4" w:rsidRPr="00741641" w14:paraId="1AA37316" w14:textId="77777777" w:rsidTr="009E1576">
        <w:trPr>
          <w:trHeight w:val="843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5BFE61" w14:textId="77777777" w:rsidR="008069A4" w:rsidRPr="00741641" w:rsidRDefault="008069A4" w:rsidP="007F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  <w:hideMark/>
          </w:tcPr>
          <w:p w14:paraId="4B3A8EDA" w14:textId="2A124995" w:rsidR="000C0E77" w:rsidRPr="00CC6DE0" w:rsidRDefault="008069A4" w:rsidP="00CC6D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Definición de la Población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  <w:hideMark/>
          </w:tcPr>
          <w:p w14:paraId="20872334" w14:textId="77777777" w:rsidR="008069A4" w:rsidRPr="00BE02EF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  <w:hideMark/>
          </w:tcPr>
          <w:p w14:paraId="7B5E4BD7" w14:textId="77777777" w:rsidR="008069A4" w:rsidRPr="00BE02EF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Última fecha de actualización</w:t>
            </w: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  <w:hideMark/>
          </w:tcPr>
          <w:p w14:paraId="6B908205" w14:textId="21E2A7BA" w:rsidR="008069A4" w:rsidRPr="00BE02EF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Periodicidad </w:t>
            </w:r>
            <w:r w:rsidR="002E0E0D"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de </w:t>
            </w: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actualización</w:t>
            </w: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  <w:hideMark/>
          </w:tcPr>
          <w:p w14:paraId="21D8F108" w14:textId="77777777" w:rsidR="008069A4" w:rsidRPr="00BE02EF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Fuente de Información</w:t>
            </w:r>
          </w:p>
        </w:tc>
      </w:tr>
      <w:tr w:rsidR="008069A4" w:rsidRPr="00741641" w14:paraId="30B52EC1" w14:textId="77777777" w:rsidTr="009E1576">
        <w:trPr>
          <w:trHeight w:val="716"/>
          <w:jc w:val="center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  <w:hideMark/>
          </w:tcPr>
          <w:p w14:paraId="0B82C8CB" w14:textId="77777777" w:rsidR="008069A4" w:rsidRPr="00681AD3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81AD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Población de Referencia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35DD742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17CBB4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EE923B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C6CB31B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1FEC33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69A4" w:rsidRPr="00741641" w14:paraId="139F963E" w14:textId="77777777" w:rsidTr="009E1576">
        <w:trPr>
          <w:trHeight w:val="635"/>
          <w:jc w:val="center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  <w:hideMark/>
          </w:tcPr>
          <w:p w14:paraId="31CF6DDE" w14:textId="77777777" w:rsidR="008069A4" w:rsidRPr="00681AD3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81AD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Población Potencial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DB6A99F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964001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6226153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FC6367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7E2D60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69A4" w:rsidRPr="00741641" w14:paraId="49B57CCF" w14:textId="77777777" w:rsidTr="009E1576">
        <w:trPr>
          <w:trHeight w:val="691"/>
          <w:jc w:val="center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  <w:hideMark/>
          </w:tcPr>
          <w:p w14:paraId="6C537E3F" w14:textId="77777777" w:rsidR="008069A4" w:rsidRPr="00681AD3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81AD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Población Atendida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A1F19CA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2D5197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3A00DAF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39C7EA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B757F1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69A4" w:rsidRPr="00741641" w14:paraId="325F81C2" w14:textId="77777777" w:rsidTr="009E1576">
        <w:trPr>
          <w:trHeight w:val="701"/>
          <w:jc w:val="center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  <w:hideMark/>
          </w:tcPr>
          <w:p w14:paraId="5281FD3F" w14:textId="77777777" w:rsidR="008069A4" w:rsidRPr="00681AD3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81AD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Población Objetivo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FDD30E0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3A8FD28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504C411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E2A687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C1B6787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ACC9FE5" w14:textId="77777777" w:rsidR="00F22820" w:rsidRDefault="00F22820" w:rsidP="007F18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AD2015" w14:textId="133EB391" w:rsidR="00286CFF" w:rsidRDefault="00286CFF" w:rsidP="007F188D">
      <w:pPr>
        <w:pStyle w:val="Ttulo2"/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_Toc45731355"/>
      <w:r w:rsidRPr="007F188D">
        <w:rPr>
          <w:rFonts w:ascii="Arial" w:hAnsi="Arial" w:cs="Arial"/>
          <w:color w:val="000000" w:themeColor="text1"/>
          <w:sz w:val="24"/>
          <w:szCs w:val="24"/>
        </w:rPr>
        <w:lastRenderedPageBreak/>
        <w:t>Estrategia de cobertura</w:t>
      </w:r>
      <w:r w:rsidR="007973FC" w:rsidRPr="007F188D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4"/>
    </w:p>
    <w:p w14:paraId="677B700E" w14:textId="77777777" w:rsidR="00F44C54" w:rsidRPr="00F44C54" w:rsidRDefault="00F44C54" w:rsidP="00F44C54"/>
    <w:p w14:paraId="4ED4B225" w14:textId="4486F963" w:rsidR="003369E4" w:rsidRPr="007F188D" w:rsidRDefault="007F188D" w:rsidP="007F188D">
      <w:pPr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984915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Debe indicar de manera resumida</w:t>
      </w:r>
      <w:r w:rsidR="008333F4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si cuenta con una</w:t>
      </w:r>
      <w:r w:rsidR="00546012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</w:t>
      </w:r>
      <w:r w:rsidR="00F22820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estrategia </w:t>
      </w:r>
      <w:r w:rsidR="00546012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de </w:t>
      </w:r>
      <w:r w:rsidR="00F22820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cobertura</w:t>
      </w:r>
      <w:r w:rsidR="008333F4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documentada para</w:t>
      </w:r>
      <w:r w:rsidR="00546012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atender </w:t>
      </w:r>
      <w:r w:rsidR="008333F4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la demanda total de apoyos y las características de la </w:t>
      </w:r>
      <w:r w:rsidR="00546012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población objetivo, esta debe guardar congruencia con la información capturada en la Matriz de Indicadores para Resultados y las metas anuales establecidas abarcando un horizonte a mediano y largo plazo. 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En </w:t>
      </w:r>
      <w:r w:rsidR="00F408B4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los casos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que aplique, se</w:t>
      </w:r>
      <w:r w:rsidR="005F049A" w:rsidRPr="007F188D">
        <w:rPr>
          <w:rFonts w:ascii="Tahoma" w:hAnsi="Tahoma" w:cs="Tahoma"/>
          <w:i/>
          <w:iCs/>
          <w:color w:val="000000"/>
          <w:sz w:val="12"/>
          <w:szCs w:val="12"/>
        </w:rPr>
        <w:t xml:space="preserve"> 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incluirá</w:t>
      </w:r>
      <w:r w:rsidR="00ED0DF3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la información relativa a la evolución</w:t>
      </w:r>
      <w:r w:rsidR="00DE2E8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de la cobertura de atención a</w:t>
      </w:r>
      <w:r w:rsidR="00ED0DF3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la población objetivo en los últimos años de operación de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</w:t>
      </w:r>
      <w:r w:rsidR="00ED0DF3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l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os</w:t>
      </w:r>
      <w:r w:rsidR="00ED0DF3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PP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`s.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0EAC837D" w14:textId="77777777" w:rsidR="007F188D" w:rsidRPr="007F188D" w:rsidRDefault="007F188D" w:rsidP="007F188D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F188D" w14:paraId="51D5A42F" w14:textId="77777777" w:rsidTr="00061B25">
        <w:tc>
          <w:tcPr>
            <w:tcW w:w="9488" w:type="dxa"/>
          </w:tcPr>
          <w:p w14:paraId="6769F248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66809A0F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A30C7C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22E57D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CAAA60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F70708" w14:textId="77777777" w:rsidR="007F188D" w:rsidRPr="007F188D" w:rsidRDefault="007F188D" w:rsidP="007F188D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6DC22AA" w14:textId="762AC173" w:rsidR="007F188D" w:rsidRDefault="007F188D" w:rsidP="007F188D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7BC2FA0B" w14:textId="0586B3A3" w:rsidR="003369E4" w:rsidRDefault="003369E4" w:rsidP="007F188D">
      <w:pPr>
        <w:pStyle w:val="Ttulo2"/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_Toc45731356"/>
      <w:r w:rsidRPr="00C5305B">
        <w:rPr>
          <w:rFonts w:ascii="Arial" w:hAnsi="Arial" w:cs="Arial"/>
          <w:color w:val="000000" w:themeColor="text1"/>
          <w:sz w:val="24"/>
          <w:szCs w:val="24"/>
        </w:rPr>
        <w:t>Principales objetivos e indicadores de cobertura</w:t>
      </w:r>
      <w:bookmarkEnd w:id="5"/>
    </w:p>
    <w:p w14:paraId="1BA632EF" w14:textId="77777777" w:rsidR="00F44C54" w:rsidRPr="00F44C54" w:rsidRDefault="00F44C54" w:rsidP="00F44C54"/>
    <w:p w14:paraId="6ABEADC0" w14:textId="6B0E19FA" w:rsidR="00BE02EF" w:rsidRPr="00C5305B" w:rsidRDefault="00C5305B" w:rsidP="00C5305B">
      <w:pPr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BE02EF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Señalar si el programa, a través de sus reglas o lineamientos de operación, cuenta con indicadores de monitoreo y seguimiento basados en la metodología de marco lógico.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7C10AB97" w14:textId="14B0D53E" w:rsidR="006C780C" w:rsidRDefault="006C780C" w:rsidP="007F188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57" w:type="dxa"/>
        <w:jc w:val="center"/>
        <w:tblBorders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091"/>
        <w:gridCol w:w="779"/>
        <w:gridCol w:w="780"/>
        <w:gridCol w:w="779"/>
        <w:gridCol w:w="780"/>
        <w:gridCol w:w="779"/>
        <w:gridCol w:w="780"/>
      </w:tblGrid>
      <w:tr w:rsidR="00C74482" w:rsidRPr="00A42BD6" w14:paraId="4026C881" w14:textId="77777777" w:rsidTr="009E1576">
        <w:trPr>
          <w:trHeight w:val="382"/>
          <w:jc w:val="center"/>
        </w:trPr>
        <w:tc>
          <w:tcPr>
            <w:tcW w:w="26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  <w:hideMark/>
          </w:tcPr>
          <w:p w14:paraId="45130A81" w14:textId="4588C5DE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Objetivo</w:t>
            </w:r>
          </w:p>
        </w:tc>
        <w:tc>
          <w:tcPr>
            <w:tcW w:w="209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  <w:hideMark/>
          </w:tcPr>
          <w:p w14:paraId="0686CB9C" w14:textId="1C4FCD08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46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5DF2A167" w14:textId="09393FFD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Metas de Cobertura</w:t>
            </w:r>
          </w:p>
        </w:tc>
      </w:tr>
      <w:tr w:rsidR="00C74482" w:rsidRPr="00A42BD6" w14:paraId="2965C399" w14:textId="77777777" w:rsidTr="009E1576">
        <w:trPr>
          <w:trHeight w:val="449"/>
          <w:jc w:val="center"/>
        </w:trPr>
        <w:tc>
          <w:tcPr>
            <w:tcW w:w="268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4C135EE5" w14:textId="77777777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1E2C5DEC" w14:textId="77777777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271BDB56" w14:textId="06C5CA4F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2019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72BA3959" w14:textId="2CDB6C05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2020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6D36F3A1" w14:textId="35F1DD4D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2021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702D61B2" w14:textId="1A716B9D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2022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1809CD65" w14:textId="6682FE2E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2023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4B196C8A" w14:textId="01BB9FB4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2024</w:t>
            </w:r>
          </w:p>
        </w:tc>
      </w:tr>
      <w:tr w:rsidR="00C74482" w:rsidRPr="00741641" w14:paraId="0DFEDB2C" w14:textId="77777777" w:rsidTr="00BE02EF">
        <w:trPr>
          <w:trHeight w:val="635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3A416F62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5ADF22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E1859B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C4885D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BABDA5" w14:textId="1BA81F46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2F2811" w14:textId="5D359C51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20F2CF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F0FD8D9" w14:textId="77777777" w:rsidR="00C74482" w:rsidRPr="00741641" w:rsidRDefault="00C74482" w:rsidP="007F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4482" w:rsidRPr="00741641" w14:paraId="0C0CAEAB" w14:textId="77777777" w:rsidTr="00BE02EF">
        <w:trPr>
          <w:trHeight w:val="691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63CE75C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84991F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213142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4C22E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E729AD" w14:textId="5DB019A5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F33F42" w14:textId="530A4433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CEB0B4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85DA842" w14:textId="77777777" w:rsidR="00C74482" w:rsidRPr="00741641" w:rsidRDefault="00C74482" w:rsidP="007F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4482" w:rsidRPr="00741641" w14:paraId="0F9C2D51" w14:textId="77777777" w:rsidTr="00BE02EF">
        <w:trPr>
          <w:trHeight w:val="701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AD85AC2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1E9206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6A61E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DEF2D8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4835D" w14:textId="482A467D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D4F04E" w14:textId="7E36A0D2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13D168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B5539ED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4482" w:rsidRPr="00741641" w14:paraId="62908CB4" w14:textId="77777777" w:rsidTr="00BE02EF">
        <w:trPr>
          <w:trHeight w:val="701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06E540F9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FA4728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8893EF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A01FD3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F1BFFD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5F1AB0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8F9A3D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21D2139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B2552D1" w14:textId="08ABF269" w:rsidR="003369E4" w:rsidRDefault="003369E4" w:rsidP="007F18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E44F0D" w14:textId="207C5086" w:rsidR="00BE02EF" w:rsidRPr="00C5305B" w:rsidRDefault="00BE02EF" w:rsidP="007F188D">
      <w:pPr>
        <w:spacing w:after="0" w:line="240" w:lineRule="auto"/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</w:pPr>
      <w:r w:rsidRPr="00C5305B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t xml:space="preserve">Cobertura de la </w:t>
      </w:r>
      <w:r w:rsidR="00C5305B" w:rsidRPr="00C5305B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t xml:space="preserve">población objetivo </w:t>
      </w:r>
    </w:p>
    <w:p w14:paraId="3E59F1D8" w14:textId="77777777" w:rsidR="00C5305B" w:rsidRDefault="00C5305B" w:rsidP="007F188D">
      <w:pPr>
        <w:spacing w:after="0" w:line="240" w:lineRule="auto"/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22E0B04B" w14:textId="38A9C338" w:rsidR="00BE02EF" w:rsidRPr="00C5305B" w:rsidRDefault="00BE02EF" w:rsidP="007F188D">
      <w:pPr>
        <w:spacing w:after="0" w:line="240" w:lineRule="auto"/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C5305B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Tipo de </w:t>
      </w:r>
      <w:r w:rsidR="00DE2E8B">
        <w:rPr>
          <w:rFonts w:ascii="Arial" w:eastAsiaTheme="majorEastAsia" w:hAnsi="Arial" w:cs="Arial"/>
          <w:color w:val="000000" w:themeColor="text1"/>
          <w:sz w:val="20"/>
          <w:szCs w:val="20"/>
        </w:rPr>
        <w:t>sub</w:t>
      </w:r>
      <w:r w:rsidR="00C5305B" w:rsidRPr="00C5305B">
        <w:rPr>
          <w:rFonts w:ascii="Arial" w:eastAsiaTheme="majorEastAsia" w:hAnsi="Arial" w:cs="Arial"/>
          <w:color w:val="000000" w:themeColor="text1"/>
          <w:sz w:val="20"/>
          <w:szCs w:val="20"/>
        </w:rPr>
        <w:t>programa</w:t>
      </w:r>
      <w:r w:rsidRPr="00C5305B">
        <w:rPr>
          <w:rFonts w:ascii="Arial" w:eastAsiaTheme="majorEastAsia" w:hAnsi="Arial" w:cs="Arial"/>
          <w:color w:val="000000" w:themeColor="text1"/>
          <w:sz w:val="20"/>
          <w:szCs w:val="20"/>
        </w:rPr>
        <w:t>:</w:t>
      </w:r>
      <w:r w:rsidR="00DE2E8B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Sombreadomedio2-nfasis11"/>
        <w:tblW w:w="9498" w:type="dxa"/>
        <w:tblLook w:val="04A0" w:firstRow="1" w:lastRow="0" w:firstColumn="1" w:lastColumn="0" w:noHBand="0" w:noVBand="1"/>
      </w:tblPr>
      <w:tblGrid>
        <w:gridCol w:w="1843"/>
        <w:gridCol w:w="2835"/>
        <w:gridCol w:w="803"/>
        <w:gridCol w:w="803"/>
        <w:gridCol w:w="804"/>
        <w:gridCol w:w="803"/>
        <w:gridCol w:w="803"/>
        <w:gridCol w:w="804"/>
      </w:tblGrid>
      <w:tr w:rsidR="00BE02EF" w14:paraId="1892E0ED" w14:textId="77777777" w:rsidTr="009E1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</w:tcPr>
          <w:p w14:paraId="77B98002" w14:textId="77777777" w:rsidR="00BE02EF" w:rsidRPr="00BE02EF" w:rsidRDefault="00BE02EF" w:rsidP="007F188D">
            <w:pPr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Población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</w:tcPr>
          <w:p w14:paraId="2270C836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Unidad de Medida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</w:tcPr>
          <w:p w14:paraId="5BBD8047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2019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</w:tcPr>
          <w:p w14:paraId="0FEF1AA2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2020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</w:tcPr>
          <w:p w14:paraId="62DD6F79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2021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</w:tcPr>
          <w:p w14:paraId="640A5EC1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2022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</w:tcPr>
          <w:p w14:paraId="7CE1FE3B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2023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</w:tcPr>
          <w:p w14:paraId="04E321C3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2024</w:t>
            </w:r>
          </w:p>
        </w:tc>
      </w:tr>
      <w:tr w:rsidR="00BE02EF" w14:paraId="17216F39" w14:textId="77777777" w:rsidTr="009E1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7F7F7F" w:themeFill="text1" w:themeFillTint="80"/>
            <w:vAlign w:val="center"/>
          </w:tcPr>
          <w:p w14:paraId="55CBA895" w14:textId="77777777" w:rsidR="00BE02EF" w:rsidRPr="00BE02EF" w:rsidRDefault="00BE02EF" w:rsidP="007F18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2EF">
              <w:rPr>
                <w:rFonts w:ascii="Arial" w:hAnsi="Arial" w:cs="Arial"/>
                <w:sz w:val="14"/>
                <w:szCs w:val="14"/>
              </w:rPr>
              <w:t>Potencial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10F36B9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FB2FB79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0662780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0636EF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B765C11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6B6F215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371FDC7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2EF" w14:paraId="58A8EDDF" w14:textId="77777777" w:rsidTr="009E1576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7F7F7F" w:themeFill="text1" w:themeFillTint="80"/>
            <w:vAlign w:val="center"/>
          </w:tcPr>
          <w:p w14:paraId="78B48C76" w14:textId="77777777" w:rsidR="00BE02EF" w:rsidRPr="00BE02EF" w:rsidRDefault="00BE02EF" w:rsidP="007F18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2EF">
              <w:rPr>
                <w:rFonts w:ascii="Arial" w:hAnsi="Arial" w:cs="Arial"/>
                <w:sz w:val="14"/>
                <w:szCs w:val="14"/>
              </w:rPr>
              <w:t>Objetivo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417D71E5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14:paraId="04872EBE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14:paraId="5118EC9D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bottom w:val="nil"/>
            </w:tcBorders>
            <w:vAlign w:val="center"/>
          </w:tcPr>
          <w:p w14:paraId="443A28B7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14:paraId="0638BA9E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14:paraId="495BF379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bottom w:val="nil"/>
            </w:tcBorders>
            <w:vAlign w:val="center"/>
          </w:tcPr>
          <w:p w14:paraId="67984C03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2EF" w14:paraId="344FD802" w14:textId="77777777" w:rsidTr="009E1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14:paraId="63BA7B98" w14:textId="77777777" w:rsidR="00BE02EF" w:rsidRPr="00BE02EF" w:rsidRDefault="00BE02EF" w:rsidP="007F18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2EF">
              <w:rPr>
                <w:rFonts w:ascii="Arial" w:hAnsi="Arial" w:cs="Arial"/>
                <w:sz w:val="14"/>
                <w:szCs w:val="14"/>
              </w:rPr>
              <w:t>Atendida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4247287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4A65A3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29C15C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EBA12A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92B1AE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EB74FDB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7F50E9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2B8283B" w14:textId="53831FDD" w:rsidR="00BE02EF" w:rsidRDefault="00BE02EF" w:rsidP="007F188D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28C41E16" w14:textId="6DE0A51B" w:rsidR="00984915" w:rsidRPr="00984915" w:rsidRDefault="00984915" w:rsidP="007F188D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808080" w:themeColor="background1" w:themeShade="80"/>
          <w:sz w:val="26"/>
          <w:szCs w:val="26"/>
        </w:rPr>
      </w:pPr>
      <w:r w:rsidRPr="00C5305B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lastRenderedPageBreak/>
        <w:t>Evaluación de cobertura</w:t>
      </w: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776" behindDoc="0" locked="0" layoutInCell="1" allowOverlap="1" wp14:anchorId="18C76A63" wp14:editId="31E397C8">
            <wp:simplePos x="0" y="0"/>
            <wp:positionH relativeFrom="margin">
              <wp:posOffset>-61925</wp:posOffset>
            </wp:positionH>
            <wp:positionV relativeFrom="paragraph">
              <wp:posOffset>191186</wp:posOffset>
            </wp:positionV>
            <wp:extent cx="6056630" cy="2479853"/>
            <wp:effectExtent l="0" t="0" r="1270" b="15875"/>
            <wp:wrapSquare wrapText="bothSides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C4DC0" w14:textId="2556DC62" w:rsidR="00984915" w:rsidRDefault="00984915" w:rsidP="007F1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888798" w14:textId="77777777" w:rsidR="00984915" w:rsidRPr="00546012" w:rsidRDefault="00984915" w:rsidP="007F1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591A2" w14:textId="7381A9F4" w:rsidR="00F22820" w:rsidRDefault="00F22820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6" w:name="_Toc45731357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Procedimiento para la selección de beneficiarios y/o proyectos</w:t>
      </w:r>
      <w:bookmarkEnd w:id="6"/>
    </w:p>
    <w:p w14:paraId="5061E129" w14:textId="77777777" w:rsidR="00EE6D22" w:rsidRPr="00EE6D22" w:rsidRDefault="00EE6D22" w:rsidP="00EE6D22"/>
    <w:p w14:paraId="0EF1A840" w14:textId="3C9E87D6" w:rsidR="00F22820" w:rsidRP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F22820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De manera resumida se deben señalar cuáles son las características 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de</w:t>
      </w:r>
      <w:r w:rsidR="00F22820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los procedimientos utilizados 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en </w:t>
      </w:r>
      <w:r w:rsidR="00F22820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el programa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, </w:t>
      </w:r>
      <w:r w:rsidR="00F22820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para la selección de proyectos y/o beneficiarios, si estos cuentan con criterios de elegibilidad claramente especificados, si los mecanismos para la selección están debidamente estandarizados, sistematizados y 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si fueron difundidos públicamente.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0CA7B1B0" w14:textId="0480E065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7074A678" w14:textId="77777777" w:rsidTr="00061B25">
        <w:tc>
          <w:tcPr>
            <w:tcW w:w="9488" w:type="dxa"/>
          </w:tcPr>
          <w:p w14:paraId="65E85141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1C821E1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C8BB9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D12690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C1173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A45599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F2D3F75" w14:textId="777777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17E24478" w14:textId="1349C479" w:rsidR="00F22820" w:rsidRDefault="00F22820" w:rsidP="007F188D">
      <w:pPr>
        <w:spacing w:after="0" w:line="240" w:lineRule="auto"/>
      </w:pPr>
    </w:p>
    <w:p w14:paraId="2D0415CB" w14:textId="5607D4E9" w:rsidR="00C85432" w:rsidRDefault="00C85432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7" w:name="_Toc45731358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Procedimiento para recibir, registrar y trámite a las solicitudes de apoyo</w:t>
      </w:r>
      <w:bookmarkEnd w:id="7"/>
    </w:p>
    <w:p w14:paraId="057FC185" w14:textId="77777777" w:rsidR="00EE6D22" w:rsidRPr="00EE6D22" w:rsidRDefault="00EE6D22" w:rsidP="00EE6D22"/>
    <w:p w14:paraId="0ED055EE" w14:textId="75E3C243" w:rsidR="00C85432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De manera resumida se deben señalar los procedimientos utilizados por el programa para recibir, registrar y dar trámite a las solicitudes de apoyo y que cumplen con los documentos normativos del programa, con las características de la población objetivo beneficiada y existen formatos definidos, sistematizados y están disponibles para la población objetivo.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3DA0799B" w14:textId="5065FAC3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60DE7F0B" w14:textId="77777777" w:rsidTr="00061B25">
        <w:tc>
          <w:tcPr>
            <w:tcW w:w="9488" w:type="dxa"/>
          </w:tcPr>
          <w:p w14:paraId="273D5EB4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7866F27C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7169BF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F2910A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B2FF81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00CDA8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351E14E" w14:textId="77777777" w:rsidR="00C5305B" w:rsidRP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</w:p>
    <w:p w14:paraId="2E638014" w14:textId="71CA9129" w:rsidR="00C85432" w:rsidRDefault="00C85432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032FB508" w14:textId="5DD38378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166780AB" w14:textId="20E2A884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267A3F3" w14:textId="43EAB4C0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411B136A" w14:textId="777777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6DCF4949" w14:textId="5733B81A" w:rsidR="00C85432" w:rsidRDefault="00C85432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8" w:name="_Toc45731359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Procedimiento para otorgar los apoyos a los beneficiarios</w:t>
      </w:r>
      <w:bookmarkEnd w:id="8"/>
    </w:p>
    <w:p w14:paraId="762AA1FF" w14:textId="77777777" w:rsidR="00464E3E" w:rsidRPr="00464E3E" w:rsidRDefault="00464E3E" w:rsidP="00464E3E"/>
    <w:p w14:paraId="443B646A" w14:textId="1AE326C9" w:rsidR="00C85432" w:rsidRP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De manera resumida se deben señalar los procedimientos utilizados por el programa para otorgar los apoyos a los beneficiarios 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y si estos 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cumplen con l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a normativa 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del programa, están estandarizados y sistematizados para todas las instancias ejecutoras están disponibles para la población objetivo.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4F64EA01" w14:textId="711363A0" w:rsidR="00C85432" w:rsidRDefault="00C85432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011084FD" w14:textId="77777777" w:rsidTr="00061B25">
        <w:tc>
          <w:tcPr>
            <w:tcW w:w="9488" w:type="dxa"/>
          </w:tcPr>
          <w:p w14:paraId="678FB0E2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0E81B0DC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6AAAD6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288F16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061370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247E5D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0FE1E15F" w14:textId="777777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606B74D" w14:textId="5C95AAB2" w:rsidR="00C85432" w:rsidRDefault="00C85432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9" w:name="_Toc45731360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Procedimiento para </w:t>
      </w:r>
      <w:r w:rsidR="008333F4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recabar y analizar información socioeconómica de sus</w:t>
      </w:r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 beneficiarios</w:t>
      </w:r>
      <w:bookmarkEnd w:id="9"/>
    </w:p>
    <w:p w14:paraId="74C260A1" w14:textId="77777777" w:rsidR="00464E3E" w:rsidRPr="00464E3E" w:rsidRDefault="00464E3E" w:rsidP="00464E3E"/>
    <w:p w14:paraId="6E370A42" w14:textId="2144FBA9" w:rsidR="003551F7" w:rsidRPr="00C5305B" w:rsidRDefault="00C46643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S</w:t>
      </w:r>
      <w:r w:rsidR="003551F7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e debe explicar de manera resumida el procedimiento para recolectar información de sus beneficiarios (características socioeconómicas para personas físicas y características específicas para personas morales). Asimismo, se deben señalar las variables que mide y la periodicidad con que se realizan las mediciones.</w:t>
      </w:r>
    </w:p>
    <w:p w14:paraId="6E774FCB" w14:textId="723D10EF" w:rsidR="00C5305B" w:rsidRDefault="00C5305B" w:rsidP="00C5305B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25A78919" w14:textId="77777777" w:rsidTr="00061B25">
        <w:tc>
          <w:tcPr>
            <w:tcW w:w="9488" w:type="dxa"/>
          </w:tcPr>
          <w:p w14:paraId="448DD5F2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10558F3E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64E75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0B8F5A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8769FA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F98671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BBF9A22" w14:textId="32577020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5F754068" w14:textId="777777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657FFCED" w14:textId="6001E4E4" w:rsidR="00CD167F" w:rsidRDefault="00286CFF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10" w:name="_Toc45731361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I</w:t>
      </w:r>
      <w:r w:rsidR="00E35615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nformación Adicional</w:t>
      </w:r>
      <w:bookmarkEnd w:id="10"/>
    </w:p>
    <w:p w14:paraId="43B6E7F4" w14:textId="77777777" w:rsidR="00464E3E" w:rsidRPr="00464E3E" w:rsidRDefault="00464E3E" w:rsidP="00464E3E"/>
    <w:p w14:paraId="49C03DD3" w14:textId="028AA6F1" w:rsidR="003551F7" w:rsidRDefault="00C5305B" w:rsidP="007F188D">
      <w:pPr>
        <w:spacing w:after="0" w:line="240" w:lineRule="auto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3551F7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Incluir en este apartado Información no considerada en los puntos anteriores que por su relevancia para los ejecutores del PP consideren se deba incorporar.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34D486DB" w14:textId="77777777" w:rsidR="00C5305B" w:rsidRPr="00C5305B" w:rsidRDefault="00C5305B" w:rsidP="007F188D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110B9B92" w14:textId="77777777" w:rsidTr="00061B25">
        <w:tc>
          <w:tcPr>
            <w:tcW w:w="9488" w:type="dxa"/>
          </w:tcPr>
          <w:p w14:paraId="753CEE1F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3D8803B6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033F0D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9698B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6D406D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4D8C49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3186B15" w14:textId="750BA30A" w:rsidR="00ED0DF3" w:rsidRDefault="00ED0DF3" w:rsidP="007F188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4A4982B" w14:textId="5AED4F69" w:rsidR="00482D37" w:rsidRDefault="00482D37" w:rsidP="00482D37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r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Justificación de no aplicabilidad </w:t>
      </w:r>
    </w:p>
    <w:p w14:paraId="5D0C4BD4" w14:textId="77777777" w:rsidR="00464E3E" w:rsidRPr="00464E3E" w:rsidRDefault="00464E3E" w:rsidP="00464E3E"/>
    <w:p w14:paraId="196E9047" w14:textId="77777777" w:rsidR="00482D37" w:rsidRDefault="00482D37" w:rsidP="00482D37">
      <w:pPr>
        <w:spacing w:after="0" w:line="240" w:lineRule="auto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Incluir en este apartado Información no considerada en los puntos anteriores que por su relevancia para los ejecutores del PP consideren se deba incorporar.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41A1A16D" w14:textId="77777777" w:rsidR="00482D37" w:rsidRPr="00C5305B" w:rsidRDefault="00482D37" w:rsidP="00482D37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82D37" w14:paraId="77E324B8" w14:textId="77777777" w:rsidTr="00061B25">
        <w:tc>
          <w:tcPr>
            <w:tcW w:w="9488" w:type="dxa"/>
          </w:tcPr>
          <w:p w14:paraId="70BA9DD3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42458F94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A1F836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BBE21F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DE8312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573D9A" w14:textId="77777777" w:rsidR="00482D37" w:rsidRPr="007F188D" w:rsidRDefault="00482D37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E35419B" w14:textId="77777777" w:rsidR="00482D37" w:rsidRPr="00126E4E" w:rsidRDefault="00482D37" w:rsidP="007F188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08DE58A" w14:textId="3BC5F84E" w:rsidR="00286CFF" w:rsidRDefault="00286CFF" w:rsidP="007F188D">
      <w:pPr>
        <w:pStyle w:val="Ttulo1"/>
        <w:keepLines w:val="0"/>
        <w:spacing w:before="0" w:line="240" w:lineRule="auto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11" w:name="_Toc45731362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B</w:t>
      </w:r>
      <w:r w:rsidR="00126E4E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ibliografía</w:t>
      </w:r>
      <w:bookmarkEnd w:id="11"/>
      <w:r w:rsidR="009D1DD6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 </w:t>
      </w:r>
    </w:p>
    <w:p w14:paraId="34D39E94" w14:textId="77777777" w:rsidR="00464E3E" w:rsidRPr="00464E3E" w:rsidRDefault="00464E3E" w:rsidP="00464E3E"/>
    <w:p w14:paraId="4E0C0CCF" w14:textId="7A1F0AAF" w:rsidR="00D131DE" w:rsidRPr="00C5305B" w:rsidRDefault="00C5305B" w:rsidP="00C5305B">
      <w:pPr>
        <w:spacing w:after="0" w:line="240" w:lineRule="auto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D131DE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Agregar la Bibliografía utilizada en orden alfabético.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3F543831" w14:textId="77777777" w:rsidR="00890819" w:rsidRDefault="00890819" w:rsidP="007F188D">
      <w:pPr>
        <w:tabs>
          <w:tab w:val="left" w:pos="9072"/>
        </w:tabs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5596C025" w14:textId="77777777" w:rsidTr="00061B25">
        <w:tc>
          <w:tcPr>
            <w:tcW w:w="9488" w:type="dxa"/>
          </w:tcPr>
          <w:p w14:paraId="5AE64D0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2" w:name="_Toc45731363"/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50259893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AD682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8118E7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A51802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EBFE68D" w14:textId="77777777" w:rsidR="00C5305B" w:rsidRDefault="00C5305B" w:rsidP="007F188D">
      <w:pPr>
        <w:pStyle w:val="Ttulo1"/>
        <w:keepLines w:val="0"/>
        <w:spacing w:before="0" w:line="240" w:lineRule="auto"/>
        <w:rPr>
          <w:rFonts w:ascii="Arial" w:eastAsia="Times New Roman" w:hAnsi="Arial" w:cs="Arial"/>
          <w:color w:val="595959" w:themeColor="text1" w:themeTint="A6"/>
          <w:kern w:val="32"/>
          <w:szCs w:val="32"/>
        </w:rPr>
      </w:pPr>
    </w:p>
    <w:p w14:paraId="6368E7BD" w14:textId="2C5CCA0C" w:rsidR="00286CFF" w:rsidRPr="00C5305B" w:rsidRDefault="00286CFF" w:rsidP="007F188D">
      <w:pPr>
        <w:pStyle w:val="Ttulo1"/>
        <w:keepLines w:val="0"/>
        <w:spacing w:before="0" w:line="240" w:lineRule="auto"/>
        <w:rPr>
          <w:rFonts w:ascii="Arial" w:eastAsia="Times New Roman" w:hAnsi="Arial" w:cs="Arial"/>
          <w:color w:val="000000" w:themeColor="text1"/>
          <w:kern w:val="32"/>
          <w:szCs w:val="32"/>
        </w:rPr>
      </w:pPr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A</w:t>
      </w:r>
      <w:r w:rsidR="00126E4E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nexos</w:t>
      </w:r>
      <w:bookmarkEnd w:id="12"/>
    </w:p>
    <w:p w14:paraId="4A8F2656" w14:textId="77777777" w:rsidR="006C780C" w:rsidRPr="006C780C" w:rsidRDefault="006C780C" w:rsidP="007F188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4078205F" w14:textId="77777777" w:rsidTr="00061B25">
        <w:tc>
          <w:tcPr>
            <w:tcW w:w="9488" w:type="dxa"/>
          </w:tcPr>
          <w:p w14:paraId="40434D8E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2427F64E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20DC6A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B48C54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77D66B9" w14:textId="57DC5020" w:rsidR="00286CFF" w:rsidRPr="00126E4E" w:rsidRDefault="00286CFF" w:rsidP="00102859">
      <w:pPr>
        <w:tabs>
          <w:tab w:val="left" w:pos="8107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286CFF" w:rsidRPr="00126E4E" w:rsidSect="006279C6">
      <w:headerReference w:type="default" r:id="rId9"/>
      <w:footerReference w:type="default" r:id="rId10"/>
      <w:headerReference w:type="first" r:id="rId11"/>
      <w:pgSz w:w="12240" w:h="15840"/>
      <w:pgMar w:top="1946" w:right="1608" w:bottom="1417" w:left="1134" w:header="284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F681" w14:textId="77777777" w:rsidR="00590CF7" w:rsidRDefault="00590CF7" w:rsidP="00A64FEA">
      <w:pPr>
        <w:spacing w:after="0" w:line="240" w:lineRule="auto"/>
      </w:pPr>
      <w:r>
        <w:separator/>
      </w:r>
    </w:p>
  </w:endnote>
  <w:endnote w:type="continuationSeparator" w:id="0">
    <w:p w14:paraId="7574087B" w14:textId="77777777" w:rsidR="00590CF7" w:rsidRDefault="00590CF7" w:rsidP="00A6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Cen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657043"/>
      <w:docPartObj>
        <w:docPartGallery w:val="Page Numbers (Bottom of Page)"/>
        <w:docPartUnique/>
      </w:docPartObj>
    </w:sdtPr>
    <w:sdtEndPr/>
    <w:sdtContent>
      <w:p w14:paraId="4BCFC979" w14:textId="752CF229" w:rsidR="00590CF7" w:rsidRDefault="00590CF7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F7D7245" wp14:editId="2A958DA5">
                  <wp:simplePos x="0" y="0"/>
                  <wp:positionH relativeFrom="page">
                    <wp:align>left</wp:align>
                  </wp:positionH>
                  <wp:positionV relativeFrom="paragraph">
                    <wp:posOffset>248955</wp:posOffset>
                  </wp:positionV>
                  <wp:extent cx="4146116" cy="0"/>
                  <wp:effectExtent l="0" t="0" r="0" b="0"/>
                  <wp:wrapNone/>
                  <wp:docPr id="13" name="Conector recto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14611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4524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276C4C0" id="Conector recto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6pt" to="326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me0QEAAAIEAAAOAAAAZHJzL2Uyb0RvYy54bWysU9uO0zAQfUfiHyy/0ySlVKuo6Qp1tbwg&#10;qGD5ANcZt5Z809g06d8zdtPsCpAQiBcnY885M+eMvbkfrWFnwKi963izqDkDJ32v3bHj354e39xx&#10;FpNwvTDeQccvEPn99vWrzRBaWPqTNz0gIxIX2yF0/JRSaKsqyhNYERc+gKND5dGKRCEeqx7FQOzW&#10;VMu6XleDxz6glxAj7T5cD/m28CsFMn1WKkJipuPUWyorlvWQ12q7Ee0RRThpObUh/qELK7SjojPV&#10;g0iCfUf9C5XVEn30Ki2kt5VXSksoGkhNU/+k5utJBChayJwYZpvi/6OVn857ZLqn2b3lzAlLM9rR&#10;pGTyyDB/GB2QS0OILSXv3B6nKIY9ZsmjQpu/JIaNxdnL7CyMiUnaXDWrddOsOZO3s+oZGDCmD+At&#10;yz8dN9pl0aIV548xUTFKvaXkbePyGr3R/aM2pgR4POwMsrOgMb9fvVuu7nLPBHyRRlGGVlnJtffy&#10;ly4GrrRfQJET1G1Typc7CDOtkBJcaiZe4yg7wxS1MAPrPwOn/AyFcj//BjwjSmXv0gy22nn8XfU0&#10;3lpW1/ybA1fd2YKD7y9lqsUaumjFuelR5Jv8Mi7w56e7/QEAAP//AwBQSwMEFAAGAAgAAAAhADT4&#10;dNrdAAAABgEAAA8AAABkcnMvZG93bnJldi54bWxMj0FLAzEQhe+C/yGM4EVs1hWLu262VEFEoeDW&#10;XnpLN9NNMJksSdqu/96IBz3Oe4/3vmkWk7PsiCEaTwJuZgUwpN4rQ4OAzcfz9T2wmCQpaT2hgC+M&#10;sGjPzxpZK3+iDo/rNLBcQrGWAnRKY8157DU6GWd+RMre3gcnUz7DwFWQp1zuLC+LYs6dNJQXtBzx&#10;SWP/uT44Afvt+9aazbK7MunxLehq9fLaKSEuL6blA7CEU/oLww9+Roc2M+38gVRkVkB+JAm4rUpg&#10;2Z3flRWw3a/A24b/x2+/AQAA//8DAFBLAQItABQABgAIAAAAIQC2gziS/gAAAOEBAAATAAAAAAAA&#10;AAAAAAAAAAAAAABbQ29udGVudF9UeXBlc10ueG1sUEsBAi0AFAAGAAgAAAAhADj9If/WAAAAlAEA&#10;AAsAAAAAAAAAAAAAAAAALwEAAF9yZWxzLy5yZWxzUEsBAi0AFAAGAAgAAAAhAA7DiZ7RAQAAAgQA&#10;AA4AAAAAAAAAAAAAAAAALgIAAGRycy9lMm9Eb2MueG1sUEsBAi0AFAAGAAgAAAAhADT4dNrdAAAA&#10;BgEAAA8AAAAAAAAAAAAAAAAAKwQAAGRycy9kb3ducmV2LnhtbFBLBQYAAAAABAAEAPMAAAA1BQAA&#10;AAA=&#10;" strokecolor="#a45248">
                  <w10:wrap anchorx="page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91C00">
          <w:rPr>
            <w:noProof/>
            <w:lang w:val="es-ES"/>
          </w:rPr>
          <w:t>15</w:t>
        </w:r>
        <w:r>
          <w:fldChar w:fldCharType="end"/>
        </w:r>
      </w:p>
    </w:sdtContent>
  </w:sdt>
  <w:p w14:paraId="7D71170C" w14:textId="77777777" w:rsidR="00590CF7" w:rsidRDefault="00590C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4C24" w14:textId="77777777" w:rsidR="00590CF7" w:rsidRDefault="00590CF7" w:rsidP="00A64FEA">
      <w:pPr>
        <w:spacing w:after="0" w:line="240" w:lineRule="auto"/>
      </w:pPr>
      <w:r>
        <w:separator/>
      </w:r>
    </w:p>
  </w:footnote>
  <w:footnote w:type="continuationSeparator" w:id="0">
    <w:p w14:paraId="7095FAAB" w14:textId="77777777" w:rsidR="00590CF7" w:rsidRDefault="00590CF7" w:rsidP="00A6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7515" w14:textId="77777777" w:rsidR="00590CF7" w:rsidRDefault="00590CF7">
    <w:pPr>
      <w:pStyle w:val="Encabezado"/>
    </w:pPr>
    <w:r w:rsidRPr="00DC7C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18BC1" wp14:editId="3F4B2F99">
              <wp:simplePos x="0" y="0"/>
              <wp:positionH relativeFrom="column">
                <wp:posOffset>790575</wp:posOffset>
              </wp:positionH>
              <wp:positionV relativeFrom="paragraph">
                <wp:posOffset>525145</wp:posOffset>
              </wp:positionV>
              <wp:extent cx="5267960" cy="532262"/>
              <wp:effectExtent l="0" t="0" r="0" b="1270"/>
              <wp:wrapNone/>
              <wp:docPr id="10" name="14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7960" cy="532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AF34A4" w14:textId="77777777" w:rsidR="00590CF7" w:rsidRPr="001D35A7" w:rsidRDefault="00590CF7" w:rsidP="00611D44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595959" w:themeColor="text1" w:themeTint="A6"/>
                              <w:sz w:val="20"/>
                              <w:szCs w:val="20"/>
                            </w:rPr>
                            <w:t>&lt;&lt;Clave y nombre del programa presupuestario&gt;&gt;</w:t>
                          </w:r>
                          <w:r w:rsidRPr="000E346E">
                            <w:rPr>
                              <w:rFonts w:ascii="Century Gothic" w:hAnsi="Century Gothic"/>
                              <w:color w:val="595959" w:themeColor="text1" w:themeTint="A6"/>
                              <w:sz w:val="20"/>
                              <w:szCs w:val="20"/>
                            </w:rPr>
                            <w:t>, 20</w:t>
                          </w:r>
                          <w:r>
                            <w:rPr>
                              <w:rFonts w:ascii="Century Gothic" w:hAnsi="Century Gothic"/>
                              <w:color w:val="595959" w:themeColor="text1" w:themeTint="A6"/>
                              <w:sz w:val="20"/>
                              <w:szCs w:val="20"/>
                            </w:rPr>
                            <w:t>2X</w:t>
                          </w:r>
                        </w:p>
                        <w:p w14:paraId="618357DC" w14:textId="77777777" w:rsidR="00590CF7" w:rsidRPr="00E95FE9" w:rsidRDefault="00590CF7" w:rsidP="003E5B63">
                          <w:pPr>
                            <w:jc w:val="right"/>
                            <w:rPr>
                              <w:rFonts w:ascii="Century Gothic" w:hAnsi="Century Gothic" w:cs="Arial"/>
                              <w:i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18BC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2.25pt;margin-top:41.35pt;width:414.8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6GOqwEAAEUDAAAOAAAAZHJzL2Uyb0RvYy54bWysUttuEzEQfUfiHyy/k00WusAqmwpalZcK&#10;kFo+wPHaWQvbYzxOdvP3jL0hKfSt4sWXmTNnzlzW15Oz7KAiGvAdXy2WnCkvoTd+1/Efj3dvPnCG&#10;SfheWPCq40eF/Hrz+tV6DK2qYQDbq8iIxGM7ho4PKYW2qlAOyglcQFCenBqiE4m+cVf1UYzE7mxV&#10;L5dNNULsQwSpEMl6Ozv5pvBrrWT6pjWqxGzHSVsqZyznNp/VZi3aXRRhMPIkQ7xAhRPGU9Iz1a1I&#10;gu2jeUbljIyAoNNCgqtAayNVqYGqWS3/qeZhEEGVWqg5GM5twv9HK78evkdmepodtccLRzNavWvY&#10;zV70ER7VlCD3aAzYEvQhEDhNn2EiVKkXwz3In0iQ6glmDkBC555MOrp8U7WMAinP8dx6SsAkGa/q&#10;5v3HhlySfFdv67qpc97qEh0ipi8KHMuPjkcabVEgDveYZugfSE7m4c5YS3bRWv+XgTizpeidJWbl&#10;adpOhM7PLfRHqnOkreg4/tqLqDiLyd5AWaKZ7NM+gTYl8SXmxEqzKtJPe5WX4em/oC7bv/kNAAD/&#10;/wMAUEsDBBQABgAIAAAAIQBBV7zV3QAAAAoBAAAPAAAAZHJzL2Rvd25yZXYueG1sTI/BTsMwEETv&#10;SPyDtUjcqN0oCW2IUyEQVxAFKvXmxtskIl5HsduEv2c50eNonmbflpvZ9eKMY+g8aVguFAik2tuO&#10;Gg2fHy93KxAhGrKm94QafjDAprq+Kk1h/UTveN7GRvAIhcJoaGMcCilD3aIzYeEHJO6OfnQmchwb&#10;aUcz8bjrZaJULp3piC+0ZsCnFuvv7clp+Ho97nepemueXTZMflaS3FpqfXszPz6AiDjHfxj+9Fkd&#10;KnY6+BPZIHrOSZoxqmGV3INgYJ2lSxAHbvI8A1mV8vKF6hcAAP//AwBQSwECLQAUAAYACAAAACEA&#10;toM4kv4AAADhAQAAEwAAAAAAAAAAAAAAAAAAAAAAW0NvbnRlbnRfVHlwZXNdLnhtbFBLAQItABQA&#10;BgAIAAAAIQA4/SH/1gAAAJQBAAALAAAAAAAAAAAAAAAAAC8BAABfcmVscy8ucmVsc1BLAQItABQA&#10;BgAIAAAAIQA9y6GOqwEAAEUDAAAOAAAAAAAAAAAAAAAAAC4CAABkcnMvZTJvRG9jLnhtbFBLAQIt&#10;ABQABgAIAAAAIQBBV7zV3QAAAAoBAAAPAAAAAAAAAAAAAAAAAAUEAABkcnMvZG93bnJldi54bWxQ&#10;SwUGAAAAAAQABADzAAAADwUAAAAA&#10;" filled="f" stroked="f">
              <v:textbox>
                <w:txbxContent>
                  <w:p w14:paraId="49AF34A4" w14:textId="77777777" w:rsidR="00590CF7" w:rsidRPr="001D35A7" w:rsidRDefault="00590CF7" w:rsidP="00611D44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entury Gothic" w:hAnsi="Century Gothic"/>
                        <w:color w:val="595959" w:themeColor="text1" w:themeTint="A6"/>
                        <w:sz w:val="20"/>
                        <w:szCs w:val="20"/>
                      </w:rPr>
                      <w:t>&lt;&lt;Clave y nombre del programa presupuestario&gt;&gt;</w:t>
                    </w:r>
                    <w:r w:rsidRPr="000E346E">
                      <w:rPr>
                        <w:rFonts w:ascii="Century Gothic" w:hAnsi="Century Gothic"/>
                        <w:color w:val="595959" w:themeColor="text1" w:themeTint="A6"/>
                        <w:sz w:val="20"/>
                        <w:szCs w:val="20"/>
                      </w:rPr>
                      <w:t>, 20</w:t>
                    </w:r>
                    <w:r>
                      <w:rPr>
                        <w:rFonts w:ascii="Century Gothic" w:hAnsi="Century Gothic"/>
                        <w:color w:val="595959" w:themeColor="text1" w:themeTint="A6"/>
                        <w:sz w:val="20"/>
                        <w:szCs w:val="20"/>
                      </w:rPr>
                      <w:t>2X</w:t>
                    </w:r>
                  </w:p>
                  <w:p w14:paraId="618357DC" w14:textId="77777777" w:rsidR="00590CF7" w:rsidRPr="00E95FE9" w:rsidRDefault="00590CF7" w:rsidP="003E5B63">
                    <w:pPr>
                      <w:jc w:val="right"/>
                      <w:rPr>
                        <w:rFonts w:ascii="Century Gothic" w:hAnsi="Century Gothic" w:cs="Arial"/>
                        <w:i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C7C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26DDB2C" wp14:editId="0B7DF19E">
              <wp:simplePos x="0" y="0"/>
              <wp:positionH relativeFrom="column">
                <wp:posOffset>1604010</wp:posOffset>
              </wp:positionH>
              <wp:positionV relativeFrom="paragraph">
                <wp:posOffset>238760</wp:posOffset>
              </wp:positionV>
              <wp:extent cx="4424680" cy="308610"/>
              <wp:effectExtent l="0" t="0" r="0" b="0"/>
              <wp:wrapNone/>
              <wp:docPr id="147" name="14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4680" cy="308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880B7C" w14:textId="55FC39A3" w:rsidR="00590CF7" w:rsidRPr="006279C6" w:rsidRDefault="00590CF7" w:rsidP="003E5B63">
                          <w:pPr>
                            <w:jc w:val="right"/>
                            <w:rPr>
                              <w:rFonts w:ascii="Century Gothic" w:hAnsi="Century Gothic" w:cs="Arial"/>
                              <w:i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color w:val="808080" w:themeColor="background1" w:themeShade="80"/>
                              <w:kern w:val="24"/>
                              <w:sz w:val="24"/>
                              <w:szCs w:val="24"/>
                            </w:rPr>
                            <w:t>Integración y Operación del Padrón de Beneficiarios</w:t>
                          </w:r>
                          <w:r w:rsidRPr="006279C6"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color w:val="808080" w:themeColor="background1" w:themeShade="80"/>
                              <w:kern w:val="24"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DDB2C" id="_x0000_s1030" type="#_x0000_t202" style="position:absolute;margin-left:126.3pt;margin-top:18.8pt;width:348.4pt;height:2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ArqAEAADUDAAAOAAAAZHJzL2Uyb0RvYy54bWysUsFu2zAMvQ/oPwi6N3IyIwuMOMXWor0U&#10;24C2H6DIUmzMElVRiZ2/HyUnabHdil5kS3x85OPj+ma0PTvogB24ms9nBWfaKWg6t6v5y/P99Yoz&#10;jNI1sgena37UyG82V1/Wg6/0AlroGx0YkTisBl/zNkZfCYGq1VbiDLx2FDQQrIx0DTvRBDkQu+3F&#10;oiiWYoDQ+ABKI9Lr3RTkm8xvjFbxlzGoI+trTr3FfIZ8btMpNmtZ7YL0badObcgPdGFl56johepO&#10;Rsn2ofuPynYqAIKJMwVWgDGd0lkDqZkX/6h5aqXXWQsNB/1lTPh5tOrn4XdgXUPeld84c9KSSfNy&#10;yW73sgnwrMcIaUiDx4qwT57QcfwBI6GyYPSPoP4gQcQ7zJSAhE5DGU2w6UtyGSWSD8fL7KkAU/RY&#10;lotyuaKQotjXYrWcZ3PEW7YPGB80WJZ+ah7I29yBPDxiTPVldYakYg7uu74/9zW1kjqM43acBJ91&#10;baE5kqyBtqDm+LqXQXMWYn8LeWkSGfrv+0iEuU5imXJOosmbXP60R8n89/eMetv2zV8AAAD//wMA&#10;UEsDBBQABgAIAAAAIQAgJe2c3wAAAAkBAAAPAAAAZHJzL2Rvd25yZXYueG1sTI9NT8MwDIbvSPyH&#10;yEjcWLqyla2rO018SBx2YZS713hNRZNUTbZ2/55wgpNl+dHr5y22k+nEhQffOoswnyUg2NZOtbZB&#10;qD7fHlYgfCCrqHOWEa7sYVve3hSUKzfaD74cQiNiiPU5IegQ+lxKX2s25GeuZxtvJzcYCnEdGqkG&#10;GmO46WSaJJk01Nr4QVPPz5rr78PZIISgdvNr9Wr8+9e0fxl1Ui+pQry/m3YbEIGn8AfDr35UhzI6&#10;Hd3ZKi86hHSZZhFFeHyKMwLrxXoB4oiwylKQZSH/Nyh/AAAA//8DAFBLAQItABQABgAIAAAAIQC2&#10;gziS/gAAAOEBAAATAAAAAAAAAAAAAAAAAAAAAABbQ29udGVudF9UeXBlc10ueG1sUEsBAi0AFAAG&#10;AAgAAAAhADj9If/WAAAAlAEAAAsAAAAAAAAAAAAAAAAALwEAAF9yZWxzLy5yZWxzUEsBAi0AFAAG&#10;AAgAAAAhAPSBQCuoAQAANQMAAA4AAAAAAAAAAAAAAAAALgIAAGRycy9lMm9Eb2MueG1sUEsBAi0A&#10;FAAGAAgAAAAhACAl7ZzfAAAACQEAAA8AAAAAAAAAAAAAAAAAAgQAAGRycy9kb3ducmV2LnhtbFBL&#10;BQYAAAAABAAEAPMAAAAOBQAAAAA=&#10;" filled="f" stroked="f">
              <v:textbox style="mso-fit-shape-to-text:t">
                <w:txbxContent>
                  <w:p w14:paraId="3A880B7C" w14:textId="55FC39A3" w:rsidR="00590CF7" w:rsidRPr="006279C6" w:rsidRDefault="00590CF7" w:rsidP="003E5B63">
                    <w:pPr>
                      <w:jc w:val="right"/>
                      <w:rPr>
                        <w:rFonts w:ascii="Century Gothic" w:hAnsi="Century Gothic" w:cs="Arial"/>
                        <w:i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 w:cs="Arial"/>
                        <w:b/>
                        <w:bCs/>
                        <w:i/>
                        <w:color w:val="808080" w:themeColor="background1" w:themeShade="80"/>
                        <w:kern w:val="24"/>
                        <w:sz w:val="24"/>
                        <w:szCs w:val="24"/>
                      </w:rPr>
                      <w:t>Integración y Operación del Padrón de Beneficiarios</w:t>
                    </w:r>
                    <w:r w:rsidRPr="006279C6">
                      <w:rPr>
                        <w:rFonts w:ascii="Century Gothic" w:hAnsi="Century Gothic" w:cs="Arial"/>
                        <w:b/>
                        <w:bCs/>
                        <w:i/>
                        <w:color w:val="808080" w:themeColor="background1" w:themeShade="80"/>
                        <w:kern w:val="24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C7C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AEA93" wp14:editId="2CF601BD">
              <wp:simplePos x="0" y="0"/>
              <wp:positionH relativeFrom="column">
                <wp:posOffset>-350520</wp:posOffset>
              </wp:positionH>
              <wp:positionV relativeFrom="paragraph">
                <wp:posOffset>148752</wp:posOffset>
              </wp:positionV>
              <wp:extent cx="930303" cy="715617"/>
              <wp:effectExtent l="0" t="0" r="22225" b="2794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0303" cy="715617"/>
                      </a:xfrm>
                      <a:prstGeom prst="roundRect">
                        <a:avLst>
                          <a:gd name="adj" fmla="val 684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7342DCA" w14:textId="77777777" w:rsidR="00590CF7" w:rsidRPr="00892765" w:rsidRDefault="00590CF7" w:rsidP="00BF2249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Logo</w:t>
                          </w:r>
                          <w:r w:rsidRPr="00892765">
                            <w:rPr>
                              <w:sz w:val="14"/>
                              <w:szCs w:val="14"/>
                            </w:rPr>
                            <w:t xml:space="preserve">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9AAEA93" id="AutoShape 5" o:spid="_x0000_s1031" style="position:absolute;margin-left:-27.6pt;margin-top:11.7pt;width:73.2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O/VAIAAKkEAAAOAAAAZHJzL2Uyb0RvYy54bWysVG1v0zAQ/o7Ef7D8naUpbbdFS6dpYwhp&#10;wMTgB7i20xgc25zdJtuv53zJSgffEKlk+Xx3z708d724HDrL9hqi8a7m5cmMM+2kV8Zta/7t6+2b&#10;M85iEk4J652u+aOO/HL9+tVFHyo99623SgNDEBerPtS8TSlURRFlqzsRT3zQDpWNh04kFGFbKBA9&#10;one2mM9mq6L3oAJ4qWPE15tRydeE3zRaps9NE3VituaYW6IT6Nzks1hfiGoLIrRGTmmIf8iiE8Zh&#10;0APUjUiC7cD8BdUZCT76Jp1I3xW+aYzUVANWU87+qOahFUFTLdicGA5tiv8PVn7a3wMzquYrzpzo&#10;kKKrXfIUmS1ze/oQK7R6CPeQC4zhzssfkTl/3Qq31VcAvm+1UJhUme2LFw5ZiOjKNv1HrxBdIDp1&#10;amigy4DYAzYQIY8HQvSQmMTH87cz/HEmUXVaLlflKUUQ1bNzgJjea9+xfKk5+J1TX5B0iiD2dzER&#10;KWoqTajvnDWdRYr3wrLV2eIZcLItRPUMScV6a9StsZYE2G6uLTD0rPktfVM28djMOtZj5sv5kpJ4&#10;oaOx1geQNJRkY3cdNmcELmf5y8Ciwnec3vGdnjC9AwR2GqXjyFQ9OWY+3jlF9ySMHe9ob91EUOZk&#10;5DYNm4EGYJ6DZr42Xj0iY+DHbcHtxkvr4YmzHjel5vHnToDmzH5wyPp5uVjk1SJhsTydowDHms2x&#10;RjiJUDWXCTgbhes0LuQugNm2GGvsivN5EhuTMC0aqjGvScB9oA5Mu5sX7lgmq9//MOtfAAAA//8D&#10;AFBLAwQUAAYACAAAACEAIP4Nh94AAAAJAQAADwAAAGRycy9kb3ducmV2LnhtbEyPy07DMBBF90j8&#10;gzVI7FrnQQoNcSqEoN1CqVi78TSJiMdR7KZpv55hVZaje3TvmWI12U6MOPjWkYJ4HoFAqpxpqVaw&#10;+3qfPYHwQZPRnSNUcEYPq/L2ptC5cSf6xHEbasEl5HOtoAmhz6X0VYNW+7nrkTg7uMHqwOdQSzPo&#10;E5fbTiZRtJBWt8QLje7xtcHqZ3u0Ctbf/SG7uPHS4vpx4/vlLt58vCl1fze9PIMIOIUrDH/6rA4l&#10;O+3dkYwXnYJZliWMKkjSBxAMLOMUxJ7BdBGDLAv5/4PyFwAA//8DAFBLAQItABQABgAIAAAAIQC2&#10;gziS/gAAAOEBAAATAAAAAAAAAAAAAAAAAAAAAABbQ29udGVudF9UeXBlc10ueG1sUEsBAi0AFAAG&#10;AAgAAAAhADj9If/WAAAAlAEAAAsAAAAAAAAAAAAAAAAALwEAAF9yZWxzLy5yZWxzUEsBAi0AFAAG&#10;AAgAAAAhAEP3E79UAgAAqQQAAA4AAAAAAAAAAAAAAAAALgIAAGRycy9lMm9Eb2MueG1sUEsBAi0A&#10;FAAGAAgAAAAhACD+DYfeAAAACQEAAA8AAAAAAAAAAAAAAAAArgQAAGRycy9kb3ducmV2LnhtbFBL&#10;BQYAAAAABAAEAPMAAAC5BQAAAAA=&#10;" strokecolor="black [3213]">
              <v:textbox>
                <w:txbxContent>
                  <w:p w14:paraId="37342DCA" w14:textId="77777777" w:rsidR="00590CF7" w:rsidRPr="00892765" w:rsidRDefault="00590CF7" w:rsidP="00BF2249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Logo</w:t>
                    </w:r>
                    <w:r w:rsidRPr="00892765">
                      <w:rPr>
                        <w:sz w:val="14"/>
                        <w:szCs w:val="14"/>
                      </w:rPr>
                      <w:t xml:space="preserve"> de la Institución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D7EB5" wp14:editId="3EE2D7CC">
              <wp:simplePos x="0" y="0"/>
              <wp:positionH relativeFrom="column">
                <wp:posOffset>789305</wp:posOffset>
              </wp:positionH>
              <wp:positionV relativeFrom="paragraph">
                <wp:posOffset>548005</wp:posOffset>
              </wp:positionV>
              <wp:extent cx="5253990" cy="0"/>
              <wp:effectExtent l="0" t="0" r="0" b="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3990" cy="0"/>
                      </a:xfrm>
                      <a:prstGeom prst="line">
                        <a:avLst/>
                      </a:prstGeom>
                      <a:ln>
                        <a:solidFill>
                          <a:srgbClr val="A452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1F1E1B" id="9 Conector recto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43.15pt" to="475.8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yn0QEAAAAEAAAOAAAAZHJzL2Uyb0RvYy54bWysU9tuEzEQfUfiHyy/k92EBjWrbCqUqrwg&#10;iCh8gOMdJ5Z809gkm79n7N1sK0BCrXixPfacM3OO7fVdbw07AUbtXcvns5ozcNJ32h1a/uP7w7tb&#10;zmISrhPGO2j5BSK/27x9sz6HBhb+6E0HyIjExeYcWn5MKTRVFeURrIgzH8DRofJoRaIQD1WH4kzs&#10;1lSLuv5QnT12Ab2EGGn3fjjkm8KvFMj0VakIiZmWU2+pjFjGfR6rzVo0BxThqOXYhnhFF1ZoR0Un&#10;qnuRBPuJ+g8qqyX66FWaSW8rr5SWUDSQmnn9m5rHowhQtJA5MUw2xf9HK7+cdsh01/IVZ05YuqIV&#10;29JVyeSRYZ6yR+cQG0rduh2OUQw7zIJ7hTbPJIX1xdfL5Cv0iUnaXC6W71crsl9ez6onYMCYPoG3&#10;LC9abrTLkkUjTp9jomKUek3J28blMXqjuwdtTAnwsN8aZCdBl/zxZrm4uc09E/BZGkUZWmUlQ+9l&#10;lS4GBtpvoMgH6nZeypcXCBOtkBJcmo+8xlF2hilqYQLW/waO+RkK5XW+BDwhSmXv0gS22nn8W/XU&#10;X1tWQ/7VgUF3tmDvu0u51WINPbPi3Pgl8jt+Hhf408fd/AIAAP//AwBQSwMEFAAGAAgAAAAhAIra&#10;0XrgAAAACQEAAA8AAABkcnMvZG93bnJldi54bWxMj0FLAzEQhe+C/yGM4EVstlVru262VEGkguDW&#10;XnpLN+kmmEyWJG3Xf++IBz0Nb+bx5nvVYvCOHXVMNqCA8agAprENymInYPPxfD0DlrJEJV1ALeBL&#10;J1jU52eVLFU4YaOP69wxCsFUSgEm577kPLVGe5lGoddIt32IXmaSseMqyhOFe8cnRTHlXlqkD0b2&#10;+sno9nN98AL22/ets5tlc2Xz42s087eXVaOEuLwYlg/Ash7ynxl+8AkdamLahQOqxBzpye0NWQXM&#10;pjTJML8b3wPb/S54XfH/DepvAAAA//8DAFBLAQItABQABgAIAAAAIQC2gziS/gAAAOEBAAATAAAA&#10;AAAAAAAAAAAAAAAAAABbQ29udGVudF9UeXBlc10ueG1sUEsBAi0AFAAGAAgAAAAhADj9If/WAAAA&#10;lAEAAAsAAAAAAAAAAAAAAAAALwEAAF9yZWxzLy5yZWxzUEsBAi0AFAAGAAgAAAAhAEM0nKfRAQAA&#10;AAQAAA4AAAAAAAAAAAAAAAAALgIAAGRycy9lMm9Eb2MueG1sUEsBAi0AFAAGAAgAAAAhAIra0Xrg&#10;AAAACQEAAA8AAAAAAAAAAAAAAAAAKwQAAGRycy9kb3ducmV2LnhtbFBLBQYAAAAABAAEAPMAAAA4&#10;BQAAAAA=&#10;" strokecolor="#a45248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3ADA" w14:textId="4799006B" w:rsidR="003954E5" w:rsidRDefault="003954E5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B1DEF6" wp14:editId="2888CC39">
          <wp:simplePos x="0" y="0"/>
          <wp:positionH relativeFrom="column">
            <wp:posOffset>-401045</wp:posOffset>
          </wp:positionH>
          <wp:positionV relativeFrom="paragraph">
            <wp:posOffset>224850</wp:posOffset>
          </wp:positionV>
          <wp:extent cx="2898140" cy="1056005"/>
          <wp:effectExtent l="0" t="0" r="0" b="0"/>
          <wp:wrapThrough wrapText="bothSides">
            <wp:wrapPolygon edited="0">
              <wp:start x="0" y="0"/>
              <wp:lineTo x="0" y="21041"/>
              <wp:lineTo x="21439" y="21041"/>
              <wp:lineTo x="21439" y="0"/>
              <wp:lineTo x="0" y="0"/>
            </wp:wrapPolygon>
          </wp:wrapThrough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3486324C-97A6-4CA6-B8E7-B4FEF234AA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3486324C-97A6-4CA6-B8E7-B4FEF234AADC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2" t="3594" r="53485" b="86564"/>
                  <a:stretch/>
                </pic:blipFill>
                <pic:spPr bwMode="auto">
                  <a:xfrm>
                    <a:off x="0" y="0"/>
                    <a:ext cx="2898140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E67"/>
    <w:multiLevelType w:val="hybridMultilevel"/>
    <w:tmpl w:val="0784A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52F6"/>
    <w:multiLevelType w:val="hybridMultilevel"/>
    <w:tmpl w:val="87B830AA"/>
    <w:lvl w:ilvl="0" w:tplc="CA98E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0D4"/>
    <w:multiLevelType w:val="hybridMultilevel"/>
    <w:tmpl w:val="A0CC3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4DDA"/>
    <w:multiLevelType w:val="hybridMultilevel"/>
    <w:tmpl w:val="CDBC5D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7E1C"/>
    <w:multiLevelType w:val="hybridMultilevel"/>
    <w:tmpl w:val="8160D8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B6BF6"/>
    <w:multiLevelType w:val="multilevel"/>
    <w:tmpl w:val="4AE47CB6"/>
    <w:lvl w:ilvl="0">
      <w:start w:val="2"/>
      <w:numFmt w:val="decimal"/>
      <w:lvlText w:val="%1."/>
      <w:lvlJc w:val="left"/>
      <w:pPr>
        <w:ind w:left="645" w:hanging="360"/>
      </w:pPr>
      <w:rPr>
        <w:rFonts w:hint="default"/>
        <w:b/>
        <w:color w:val="595959" w:themeColor="text1" w:themeTint="A6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7" w:hanging="1440"/>
      </w:pPr>
      <w:rPr>
        <w:rFonts w:hint="default"/>
      </w:rPr>
    </w:lvl>
  </w:abstractNum>
  <w:abstractNum w:abstractNumId="6" w15:restartNumberingAfterBreak="0">
    <w:nsid w:val="2A2D2ADA"/>
    <w:multiLevelType w:val="multilevel"/>
    <w:tmpl w:val="98384146"/>
    <w:lvl w:ilvl="0">
      <w:start w:val="2"/>
      <w:numFmt w:val="decimal"/>
      <w:lvlText w:val="%1."/>
      <w:lvlJc w:val="left"/>
      <w:pPr>
        <w:ind w:left="645" w:hanging="360"/>
      </w:pPr>
      <w:rPr>
        <w:rFonts w:hint="default"/>
        <w:b/>
        <w:color w:val="595959" w:themeColor="text1" w:themeTint="A6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7" w:hanging="1440"/>
      </w:pPr>
      <w:rPr>
        <w:rFonts w:hint="default"/>
      </w:rPr>
    </w:lvl>
  </w:abstractNum>
  <w:abstractNum w:abstractNumId="7" w15:restartNumberingAfterBreak="0">
    <w:nsid w:val="2C8D6579"/>
    <w:multiLevelType w:val="hybridMultilevel"/>
    <w:tmpl w:val="577A6D52"/>
    <w:lvl w:ilvl="0" w:tplc="CA98E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861D7"/>
    <w:multiLevelType w:val="hybridMultilevel"/>
    <w:tmpl w:val="8A50A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3C34"/>
    <w:multiLevelType w:val="hybridMultilevel"/>
    <w:tmpl w:val="F7E6FE4C"/>
    <w:lvl w:ilvl="0" w:tplc="A1AE06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A3FF7"/>
    <w:multiLevelType w:val="hybridMultilevel"/>
    <w:tmpl w:val="6FA68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77F37"/>
    <w:multiLevelType w:val="hybridMultilevel"/>
    <w:tmpl w:val="0400F0FE"/>
    <w:lvl w:ilvl="0" w:tplc="000E8F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38E5D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21C6A"/>
    <w:multiLevelType w:val="hybridMultilevel"/>
    <w:tmpl w:val="9642D9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3B4"/>
    <w:multiLevelType w:val="multilevel"/>
    <w:tmpl w:val="58BA51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7635BC"/>
    <w:multiLevelType w:val="hybridMultilevel"/>
    <w:tmpl w:val="6B4831E6"/>
    <w:lvl w:ilvl="0" w:tplc="CBF4C3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60A42"/>
    <w:multiLevelType w:val="hybridMultilevel"/>
    <w:tmpl w:val="3956FB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10CD7"/>
    <w:multiLevelType w:val="multilevel"/>
    <w:tmpl w:val="89F4E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7149CB"/>
    <w:multiLevelType w:val="multilevel"/>
    <w:tmpl w:val="98C2C430"/>
    <w:lvl w:ilvl="0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  <w:b/>
        <w:color w:val="B38E5D"/>
        <w:sz w:val="28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7" w:hanging="1440"/>
      </w:pPr>
      <w:rPr>
        <w:rFonts w:hint="default"/>
      </w:rPr>
    </w:lvl>
  </w:abstractNum>
  <w:abstractNum w:abstractNumId="18" w15:restartNumberingAfterBreak="0">
    <w:nsid w:val="76D177AA"/>
    <w:multiLevelType w:val="multilevel"/>
    <w:tmpl w:val="E884B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E336A8"/>
    <w:multiLevelType w:val="hybridMultilevel"/>
    <w:tmpl w:val="0796840A"/>
    <w:lvl w:ilvl="0" w:tplc="CA98E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5"/>
  </w:num>
  <w:num w:numId="11">
    <w:abstractNumId w:val="14"/>
  </w:num>
  <w:num w:numId="12">
    <w:abstractNumId w:val="13"/>
  </w:num>
  <w:num w:numId="13">
    <w:abstractNumId w:val="18"/>
  </w:num>
  <w:num w:numId="14">
    <w:abstractNumId w:val="16"/>
  </w:num>
  <w:num w:numId="15">
    <w:abstractNumId w:val="19"/>
  </w:num>
  <w:num w:numId="16">
    <w:abstractNumId w:val="11"/>
  </w:num>
  <w:num w:numId="17">
    <w:abstractNumId w:val="3"/>
  </w:num>
  <w:num w:numId="18">
    <w:abstractNumId w:val="2"/>
  </w:num>
  <w:num w:numId="19">
    <w:abstractNumId w:val="12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87"/>
    <w:rsid w:val="0000225F"/>
    <w:rsid w:val="00004703"/>
    <w:rsid w:val="00013C86"/>
    <w:rsid w:val="00014CC7"/>
    <w:rsid w:val="000200B9"/>
    <w:rsid w:val="000239DD"/>
    <w:rsid w:val="0002410F"/>
    <w:rsid w:val="00026B13"/>
    <w:rsid w:val="00032D24"/>
    <w:rsid w:val="000330FE"/>
    <w:rsid w:val="0003399C"/>
    <w:rsid w:val="00041147"/>
    <w:rsid w:val="00051057"/>
    <w:rsid w:val="000566DD"/>
    <w:rsid w:val="00061F2F"/>
    <w:rsid w:val="00072C7B"/>
    <w:rsid w:val="00080606"/>
    <w:rsid w:val="000847B4"/>
    <w:rsid w:val="00087E5C"/>
    <w:rsid w:val="000904E3"/>
    <w:rsid w:val="000926C9"/>
    <w:rsid w:val="000945C9"/>
    <w:rsid w:val="000A4562"/>
    <w:rsid w:val="000A4BB0"/>
    <w:rsid w:val="000A5803"/>
    <w:rsid w:val="000B0FFA"/>
    <w:rsid w:val="000B56D6"/>
    <w:rsid w:val="000B57E7"/>
    <w:rsid w:val="000B629C"/>
    <w:rsid w:val="000C0E77"/>
    <w:rsid w:val="000C3967"/>
    <w:rsid w:val="000C6C25"/>
    <w:rsid w:val="000D1167"/>
    <w:rsid w:val="000D1CC2"/>
    <w:rsid w:val="000E0E53"/>
    <w:rsid w:val="000E346E"/>
    <w:rsid w:val="000E34CA"/>
    <w:rsid w:val="000E45BB"/>
    <w:rsid w:val="000E5FC3"/>
    <w:rsid w:val="000E7095"/>
    <w:rsid w:val="000E751D"/>
    <w:rsid w:val="000F245B"/>
    <w:rsid w:val="000F666E"/>
    <w:rsid w:val="000F7E47"/>
    <w:rsid w:val="00101177"/>
    <w:rsid w:val="0010153A"/>
    <w:rsid w:val="0010273B"/>
    <w:rsid w:val="00102859"/>
    <w:rsid w:val="00103C75"/>
    <w:rsid w:val="001068AE"/>
    <w:rsid w:val="0012207C"/>
    <w:rsid w:val="00122554"/>
    <w:rsid w:val="001264FA"/>
    <w:rsid w:val="00126E4E"/>
    <w:rsid w:val="00131090"/>
    <w:rsid w:val="00133E3B"/>
    <w:rsid w:val="00151B06"/>
    <w:rsid w:val="00151D68"/>
    <w:rsid w:val="00153CB4"/>
    <w:rsid w:val="00154164"/>
    <w:rsid w:val="00155878"/>
    <w:rsid w:val="00160411"/>
    <w:rsid w:val="00161F2A"/>
    <w:rsid w:val="00162E45"/>
    <w:rsid w:val="0016327E"/>
    <w:rsid w:val="00175053"/>
    <w:rsid w:val="00175F50"/>
    <w:rsid w:val="00176BFC"/>
    <w:rsid w:val="00180743"/>
    <w:rsid w:val="001818DC"/>
    <w:rsid w:val="00182D97"/>
    <w:rsid w:val="00184552"/>
    <w:rsid w:val="001847BA"/>
    <w:rsid w:val="00184A05"/>
    <w:rsid w:val="00191589"/>
    <w:rsid w:val="00192128"/>
    <w:rsid w:val="0019503D"/>
    <w:rsid w:val="001971EC"/>
    <w:rsid w:val="001A62F1"/>
    <w:rsid w:val="001C2990"/>
    <w:rsid w:val="001D23D5"/>
    <w:rsid w:val="001D35A7"/>
    <w:rsid w:val="001D68A1"/>
    <w:rsid w:val="001D7D45"/>
    <w:rsid w:val="001E2AFD"/>
    <w:rsid w:val="001E760F"/>
    <w:rsid w:val="001F3349"/>
    <w:rsid w:val="001F4037"/>
    <w:rsid w:val="001F4E67"/>
    <w:rsid w:val="001F643F"/>
    <w:rsid w:val="001F69CF"/>
    <w:rsid w:val="001F7595"/>
    <w:rsid w:val="00205858"/>
    <w:rsid w:val="00211159"/>
    <w:rsid w:val="0021326F"/>
    <w:rsid w:val="00237436"/>
    <w:rsid w:val="00242D8A"/>
    <w:rsid w:val="002515BE"/>
    <w:rsid w:val="00257FB7"/>
    <w:rsid w:val="002612B4"/>
    <w:rsid w:val="002657FD"/>
    <w:rsid w:val="00271431"/>
    <w:rsid w:val="002731FD"/>
    <w:rsid w:val="00273E11"/>
    <w:rsid w:val="002741E3"/>
    <w:rsid w:val="00282BC4"/>
    <w:rsid w:val="00286CFF"/>
    <w:rsid w:val="0029597E"/>
    <w:rsid w:val="00296B0E"/>
    <w:rsid w:val="002A0693"/>
    <w:rsid w:val="002B33F1"/>
    <w:rsid w:val="002B6A0E"/>
    <w:rsid w:val="002C01C0"/>
    <w:rsid w:val="002C0F5A"/>
    <w:rsid w:val="002D2086"/>
    <w:rsid w:val="002D4878"/>
    <w:rsid w:val="002D62DD"/>
    <w:rsid w:val="002D71A8"/>
    <w:rsid w:val="002D7CF0"/>
    <w:rsid w:val="002E0E0D"/>
    <w:rsid w:val="002E1B07"/>
    <w:rsid w:val="002E7B43"/>
    <w:rsid w:val="002F228A"/>
    <w:rsid w:val="002F6F71"/>
    <w:rsid w:val="00300AE9"/>
    <w:rsid w:val="003013D7"/>
    <w:rsid w:val="00302443"/>
    <w:rsid w:val="003123F5"/>
    <w:rsid w:val="0032033B"/>
    <w:rsid w:val="00320B2D"/>
    <w:rsid w:val="00323F26"/>
    <w:rsid w:val="00325BBE"/>
    <w:rsid w:val="003277B2"/>
    <w:rsid w:val="00332497"/>
    <w:rsid w:val="003369E4"/>
    <w:rsid w:val="00336B01"/>
    <w:rsid w:val="003403D3"/>
    <w:rsid w:val="00340985"/>
    <w:rsid w:val="0034642E"/>
    <w:rsid w:val="00350252"/>
    <w:rsid w:val="00351DEB"/>
    <w:rsid w:val="00354DE2"/>
    <w:rsid w:val="003551F7"/>
    <w:rsid w:val="003606F5"/>
    <w:rsid w:val="00361C62"/>
    <w:rsid w:val="003625FC"/>
    <w:rsid w:val="00365D19"/>
    <w:rsid w:val="00370DCF"/>
    <w:rsid w:val="00372A9F"/>
    <w:rsid w:val="00381910"/>
    <w:rsid w:val="00381E0E"/>
    <w:rsid w:val="0038380E"/>
    <w:rsid w:val="003845DC"/>
    <w:rsid w:val="003855D6"/>
    <w:rsid w:val="0038639B"/>
    <w:rsid w:val="00386B25"/>
    <w:rsid w:val="003871D3"/>
    <w:rsid w:val="00391787"/>
    <w:rsid w:val="00392DF1"/>
    <w:rsid w:val="00394D13"/>
    <w:rsid w:val="003954E5"/>
    <w:rsid w:val="003B305A"/>
    <w:rsid w:val="003C1E16"/>
    <w:rsid w:val="003D1BD7"/>
    <w:rsid w:val="003D2A98"/>
    <w:rsid w:val="003D7EEF"/>
    <w:rsid w:val="003E209B"/>
    <w:rsid w:val="003E2B3A"/>
    <w:rsid w:val="003E5B63"/>
    <w:rsid w:val="003F023B"/>
    <w:rsid w:val="003F3217"/>
    <w:rsid w:val="004070FB"/>
    <w:rsid w:val="00407337"/>
    <w:rsid w:val="00427B24"/>
    <w:rsid w:val="0043552D"/>
    <w:rsid w:val="0043619A"/>
    <w:rsid w:val="00436530"/>
    <w:rsid w:val="004401F1"/>
    <w:rsid w:val="0045014C"/>
    <w:rsid w:val="004504A4"/>
    <w:rsid w:val="0045274C"/>
    <w:rsid w:val="004534F5"/>
    <w:rsid w:val="00454417"/>
    <w:rsid w:val="00455641"/>
    <w:rsid w:val="004606B9"/>
    <w:rsid w:val="00461229"/>
    <w:rsid w:val="0046193A"/>
    <w:rsid w:val="00461A3E"/>
    <w:rsid w:val="00464E3E"/>
    <w:rsid w:val="00470961"/>
    <w:rsid w:val="0047689F"/>
    <w:rsid w:val="00480D21"/>
    <w:rsid w:val="00480F7F"/>
    <w:rsid w:val="00482D37"/>
    <w:rsid w:val="00483AA6"/>
    <w:rsid w:val="00486B84"/>
    <w:rsid w:val="004A2DF4"/>
    <w:rsid w:val="004A5592"/>
    <w:rsid w:val="004A6A63"/>
    <w:rsid w:val="004B14CC"/>
    <w:rsid w:val="004B5073"/>
    <w:rsid w:val="004C37C5"/>
    <w:rsid w:val="004C4315"/>
    <w:rsid w:val="004D1D43"/>
    <w:rsid w:val="004D5BFE"/>
    <w:rsid w:val="004E23BA"/>
    <w:rsid w:val="004E4A17"/>
    <w:rsid w:val="004F1410"/>
    <w:rsid w:val="00506B6A"/>
    <w:rsid w:val="0050737F"/>
    <w:rsid w:val="0051513C"/>
    <w:rsid w:val="00520578"/>
    <w:rsid w:val="0052276A"/>
    <w:rsid w:val="00527CEC"/>
    <w:rsid w:val="00534C99"/>
    <w:rsid w:val="00535B6B"/>
    <w:rsid w:val="00546012"/>
    <w:rsid w:val="00560775"/>
    <w:rsid w:val="00560D7C"/>
    <w:rsid w:val="00567873"/>
    <w:rsid w:val="00571299"/>
    <w:rsid w:val="00571D72"/>
    <w:rsid w:val="00576587"/>
    <w:rsid w:val="00580BB6"/>
    <w:rsid w:val="00581DE7"/>
    <w:rsid w:val="00583CC4"/>
    <w:rsid w:val="00583F4F"/>
    <w:rsid w:val="00587521"/>
    <w:rsid w:val="00590CF7"/>
    <w:rsid w:val="005915AD"/>
    <w:rsid w:val="005A5764"/>
    <w:rsid w:val="005B4A7F"/>
    <w:rsid w:val="005B53E0"/>
    <w:rsid w:val="005C4FD1"/>
    <w:rsid w:val="005C6726"/>
    <w:rsid w:val="005D61D7"/>
    <w:rsid w:val="005D63B3"/>
    <w:rsid w:val="005D7B49"/>
    <w:rsid w:val="005E1A54"/>
    <w:rsid w:val="005F049A"/>
    <w:rsid w:val="0060258E"/>
    <w:rsid w:val="00604E3B"/>
    <w:rsid w:val="006052E7"/>
    <w:rsid w:val="00606BD2"/>
    <w:rsid w:val="00611D44"/>
    <w:rsid w:val="00615778"/>
    <w:rsid w:val="00615861"/>
    <w:rsid w:val="00626607"/>
    <w:rsid w:val="006279C6"/>
    <w:rsid w:val="00631A28"/>
    <w:rsid w:val="00634F1C"/>
    <w:rsid w:val="006414E0"/>
    <w:rsid w:val="00646A44"/>
    <w:rsid w:val="0066401B"/>
    <w:rsid w:val="00666106"/>
    <w:rsid w:val="006673A7"/>
    <w:rsid w:val="006705CA"/>
    <w:rsid w:val="006717B2"/>
    <w:rsid w:val="006732FE"/>
    <w:rsid w:val="00674D55"/>
    <w:rsid w:val="006759A2"/>
    <w:rsid w:val="006810DE"/>
    <w:rsid w:val="00681AD3"/>
    <w:rsid w:val="00692F3E"/>
    <w:rsid w:val="00694F93"/>
    <w:rsid w:val="006A0846"/>
    <w:rsid w:val="006A1AC8"/>
    <w:rsid w:val="006A365E"/>
    <w:rsid w:val="006A3F3E"/>
    <w:rsid w:val="006A5934"/>
    <w:rsid w:val="006A68FA"/>
    <w:rsid w:val="006B0270"/>
    <w:rsid w:val="006B30DE"/>
    <w:rsid w:val="006B65D7"/>
    <w:rsid w:val="006C1B48"/>
    <w:rsid w:val="006C780C"/>
    <w:rsid w:val="006C7F16"/>
    <w:rsid w:val="006E2C1C"/>
    <w:rsid w:val="006E3BF5"/>
    <w:rsid w:val="006E4920"/>
    <w:rsid w:val="006E5710"/>
    <w:rsid w:val="006F07A2"/>
    <w:rsid w:val="006F57B2"/>
    <w:rsid w:val="006F5C72"/>
    <w:rsid w:val="00704F21"/>
    <w:rsid w:val="0070529A"/>
    <w:rsid w:val="0070796E"/>
    <w:rsid w:val="007207AE"/>
    <w:rsid w:val="00720C6E"/>
    <w:rsid w:val="007257C5"/>
    <w:rsid w:val="00734459"/>
    <w:rsid w:val="00735F74"/>
    <w:rsid w:val="00737485"/>
    <w:rsid w:val="00740644"/>
    <w:rsid w:val="00742567"/>
    <w:rsid w:val="00751BBF"/>
    <w:rsid w:val="00752B3B"/>
    <w:rsid w:val="00766A65"/>
    <w:rsid w:val="00770312"/>
    <w:rsid w:val="0077068F"/>
    <w:rsid w:val="007755B7"/>
    <w:rsid w:val="00781A31"/>
    <w:rsid w:val="00781E65"/>
    <w:rsid w:val="007824DF"/>
    <w:rsid w:val="007843A7"/>
    <w:rsid w:val="00785491"/>
    <w:rsid w:val="00787E23"/>
    <w:rsid w:val="00790533"/>
    <w:rsid w:val="007973FC"/>
    <w:rsid w:val="007A4630"/>
    <w:rsid w:val="007A66D3"/>
    <w:rsid w:val="007B2BD3"/>
    <w:rsid w:val="007B4523"/>
    <w:rsid w:val="007C18B4"/>
    <w:rsid w:val="007C2394"/>
    <w:rsid w:val="007D009B"/>
    <w:rsid w:val="007D1F23"/>
    <w:rsid w:val="007D2A96"/>
    <w:rsid w:val="007D51F9"/>
    <w:rsid w:val="007F188D"/>
    <w:rsid w:val="007F457B"/>
    <w:rsid w:val="007F6C2D"/>
    <w:rsid w:val="008013C4"/>
    <w:rsid w:val="008021C4"/>
    <w:rsid w:val="0080227E"/>
    <w:rsid w:val="00803BE7"/>
    <w:rsid w:val="008069A4"/>
    <w:rsid w:val="00826ACA"/>
    <w:rsid w:val="00827085"/>
    <w:rsid w:val="008272CD"/>
    <w:rsid w:val="008333F4"/>
    <w:rsid w:val="00833982"/>
    <w:rsid w:val="00837B4B"/>
    <w:rsid w:val="00843D36"/>
    <w:rsid w:val="00844745"/>
    <w:rsid w:val="0085069A"/>
    <w:rsid w:val="00851D8C"/>
    <w:rsid w:val="0085785E"/>
    <w:rsid w:val="00871E6B"/>
    <w:rsid w:val="00875C7F"/>
    <w:rsid w:val="00883B6C"/>
    <w:rsid w:val="0088577B"/>
    <w:rsid w:val="00890819"/>
    <w:rsid w:val="008925E9"/>
    <w:rsid w:val="00892765"/>
    <w:rsid w:val="00892807"/>
    <w:rsid w:val="008949A4"/>
    <w:rsid w:val="00894DD0"/>
    <w:rsid w:val="008A28F1"/>
    <w:rsid w:val="008A4567"/>
    <w:rsid w:val="008A5E51"/>
    <w:rsid w:val="008C0A0C"/>
    <w:rsid w:val="008C20BA"/>
    <w:rsid w:val="008C39BD"/>
    <w:rsid w:val="008C46FD"/>
    <w:rsid w:val="008C559C"/>
    <w:rsid w:val="008C648D"/>
    <w:rsid w:val="008D3052"/>
    <w:rsid w:val="008D3C35"/>
    <w:rsid w:val="008E6593"/>
    <w:rsid w:val="008F068A"/>
    <w:rsid w:val="008F0EE2"/>
    <w:rsid w:val="0090398F"/>
    <w:rsid w:val="0090747B"/>
    <w:rsid w:val="00917B28"/>
    <w:rsid w:val="0092348D"/>
    <w:rsid w:val="00930217"/>
    <w:rsid w:val="00933C6E"/>
    <w:rsid w:val="009409C6"/>
    <w:rsid w:val="00946DC4"/>
    <w:rsid w:val="00954829"/>
    <w:rsid w:val="00956630"/>
    <w:rsid w:val="00957DD1"/>
    <w:rsid w:val="00960B89"/>
    <w:rsid w:val="0096605E"/>
    <w:rsid w:val="00967E45"/>
    <w:rsid w:val="00977538"/>
    <w:rsid w:val="009805DB"/>
    <w:rsid w:val="009807BA"/>
    <w:rsid w:val="0098160B"/>
    <w:rsid w:val="00984915"/>
    <w:rsid w:val="00985898"/>
    <w:rsid w:val="00986D62"/>
    <w:rsid w:val="009914DB"/>
    <w:rsid w:val="00993C98"/>
    <w:rsid w:val="00994CFA"/>
    <w:rsid w:val="009A6555"/>
    <w:rsid w:val="009A7855"/>
    <w:rsid w:val="009C45DE"/>
    <w:rsid w:val="009C58DF"/>
    <w:rsid w:val="009C5916"/>
    <w:rsid w:val="009D1DD6"/>
    <w:rsid w:val="009E02A0"/>
    <w:rsid w:val="009E1576"/>
    <w:rsid w:val="009F6AE1"/>
    <w:rsid w:val="009F72EA"/>
    <w:rsid w:val="00A026C1"/>
    <w:rsid w:val="00A03336"/>
    <w:rsid w:val="00A037E4"/>
    <w:rsid w:val="00A05C30"/>
    <w:rsid w:val="00A07BF7"/>
    <w:rsid w:val="00A13774"/>
    <w:rsid w:val="00A13AF3"/>
    <w:rsid w:val="00A14D58"/>
    <w:rsid w:val="00A22997"/>
    <w:rsid w:val="00A233AC"/>
    <w:rsid w:val="00A24D72"/>
    <w:rsid w:val="00A27E12"/>
    <w:rsid w:val="00A4092F"/>
    <w:rsid w:val="00A42BD6"/>
    <w:rsid w:val="00A4452A"/>
    <w:rsid w:val="00A4497C"/>
    <w:rsid w:val="00A4790F"/>
    <w:rsid w:val="00A57A44"/>
    <w:rsid w:val="00A632FB"/>
    <w:rsid w:val="00A64FEA"/>
    <w:rsid w:val="00A67183"/>
    <w:rsid w:val="00A81886"/>
    <w:rsid w:val="00A8355C"/>
    <w:rsid w:val="00A84539"/>
    <w:rsid w:val="00A87089"/>
    <w:rsid w:val="00A91C00"/>
    <w:rsid w:val="00A933D6"/>
    <w:rsid w:val="00A93B8F"/>
    <w:rsid w:val="00A95418"/>
    <w:rsid w:val="00A956E4"/>
    <w:rsid w:val="00A96EC7"/>
    <w:rsid w:val="00AA13FF"/>
    <w:rsid w:val="00AA3366"/>
    <w:rsid w:val="00AA5230"/>
    <w:rsid w:val="00AA75D6"/>
    <w:rsid w:val="00AB0FAE"/>
    <w:rsid w:val="00AB1AE7"/>
    <w:rsid w:val="00AB3D4A"/>
    <w:rsid w:val="00AC46FD"/>
    <w:rsid w:val="00AC4800"/>
    <w:rsid w:val="00AC72B4"/>
    <w:rsid w:val="00AE005E"/>
    <w:rsid w:val="00AE256B"/>
    <w:rsid w:val="00AE4C8E"/>
    <w:rsid w:val="00AF3C7C"/>
    <w:rsid w:val="00B00285"/>
    <w:rsid w:val="00B002E8"/>
    <w:rsid w:val="00B04801"/>
    <w:rsid w:val="00B05F47"/>
    <w:rsid w:val="00B1225D"/>
    <w:rsid w:val="00B12692"/>
    <w:rsid w:val="00B136D1"/>
    <w:rsid w:val="00B13A9D"/>
    <w:rsid w:val="00B164F0"/>
    <w:rsid w:val="00B20D5B"/>
    <w:rsid w:val="00B313FD"/>
    <w:rsid w:val="00B40ECA"/>
    <w:rsid w:val="00B46A78"/>
    <w:rsid w:val="00B503CD"/>
    <w:rsid w:val="00B56159"/>
    <w:rsid w:val="00B61337"/>
    <w:rsid w:val="00B63C8B"/>
    <w:rsid w:val="00B70334"/>
    <w:rsid w:val="00B72638"/>
    <w:rsid w:val="00B76928"/>
    <w:rsid w:val="00B76C5D"/>
    <w:rsid w:val="00B80C9C"/>
    <w:rsid w:val="00B80E45"/>
    <w:rsid w:val="00B83D93"/>
    <w:rsid w:val="00B86DD0"/>
    <w:rsid w:val="00B9042D"/>
    <w:rsid w:val="00B91FF9"/>
    <w:rsid w:val="00B93D6D"/>
    <w:rsid w:val="00B974C3"/>
    <w:rsid w:val="00BB315C"/>
    <w:rsid w:val="00BC2253"/>
    <w:rsid w:val="00BC3064"/>
    <w:rsid w:val="00BD4A75"/>
    <w:rsid w:val="00BD6DCB"/>
    <w:rsid w:val="00BD77AC"/>
    <w:rsid w:val="00BE02EF"/>
    <w:rsid w:val="00BE0B52"/>
    <w:rsid w:val="00BE1826"/>
    <w:rsid w:val="00BE2C08"/>
    <w:rsid w:val="00BE469A"/>
    <w:rsid w:val="00BE5346"/>
    <w:rsid w:val="00BE716C"/>
    <w:rsid w:val="00BF016B"/>
    <w:rsid w:val="00BF2249"/>
    <w:rsid w:val="00BF463F"/>
    <w:rsid w:val="00BF46C2"/>
    <w:rsid w:val="00C06307"/>
    <w:rsid w:val="00C06CB4"/>
    <w:rsid w:val="00C124B1"/>
    <w:rsid w:val="00C14637"/>
    <w:rsid w:val="00C20A31"/>
    <w:rsid w:val="00C21977"/>
    <w:rsid w:val="00C2565F"/>
    <w:rsid w:val="00C30170"/>
    <w:rsid w:val="00C35549"/>
    <w:rsid w:val="00C41BBC"/>
    <w:rsid w:val="00C44EAA"/>
    <w:rsid w:val="00C45090"/>
    <w:rsid w:val="00C46643"/>
    <w:rsid w:val="00C47DC0"/>
    <w:rsid w:val="00C50C0A"/>
    <w:rsid w:val="00C52685"/>
    <w:rsid w:val="00C5305B"/>
    <w:rsid w:val="00C54807"/>
    <w:rsid w:val="00C71990"/>
    <w:rsid w:val="00C734A3"/>
    <w:rsid w:val="00C74482"/>
    <w:rsid w:val="00C7586B"/>
    <w:rsid w:val="00C83427"/>
    <w:rsid w:val="00C85213"/>
    <w:rsid w:val="00C85432"/>
    <w:rsid w:val="00C87E93"/>
    <w:rsid w:val="00C90B07"/>
    <w:rsid w:val="00C90D3C"/>
    <w:rsid w:val="00C91975"/>
    <w:rsid w:val="00CA38BB"/>
    <w:rsid w:val="00CA3A66"/>
    <w:rsid w:val="00CB097D"/>
    <w:rsid w:val="00CB247E"/>
    <w:rsid w:val="00CB452E"/>
    <w:rsid w:val="00CB50D1"/>
    <w:rsid w:val="00CC0B8E"/>
    <w:rsid w:val="00CC402F"/>
    <w:rsid w:val="00CC5252"/>
    <w:rsid w:val="00CC6DE0"/>
    <w:rsid w:val="00CD0284"/>
    <w:rsid w:val="00CD06F8"/>
    <w:rsid w:val="00CD167F"/>
    <w:rsid w:val="00CD340C"/>
    <w:rsid w:val="00CD6710"/>
    <w:rsid w:val="00CE0A6D"/>
    <w:rsid w:val="00CE0E7E"/>
    <w:rsid w:val="00CE26E8"/>
    <w:rsid w:val="00CE34A5"/>
    <w:rsid w:val="00CF00C5"/>
    <w:rsid w:val="00CF3B7A"/>
    <w:rsid w:val="00CF5171"/>
    <w:rsid w:val="00D0526D"/>
    <w:rsid w:val="00D06812"/>
    <w:rsid w:val="00D1114A"/>
    <w:rsid w:val="00D131DE"/>
    <w:rsid w:val="00D20210"/>
    <w:rsid w:val="00D21728"/>
    <w:rsid w:val="00D22A43"/>
    <w:rsid w:val="00D22FBB"/>
    <w:rsid w:val="00D23787"/>
    <w:rsid w:val="00D2384F"/>
    <w:rsid w:val="00D252D9"/>
    <w:rsid w:val="00D26805"/>
    <w:rsid w:val="00D32159"/>
    <w:rsid w:val="00D41521"/>
    <w:rsid w:val="00D4196D"/>
    <w:rsid w:val="00D432E3"/>
    <w:rsid w:val="00D44580"/>
    <w:rsid w:val="00D620F0"/>
    <w:rsid w:val="00D62DD1"/>
    <w:rsid w:val="00D76D8F"/>
    <w:rsid w:val="00D76DF0"/>
    <w:rsid w:val="00D83BB4"/>
    <w:rsid w:val="00D9503D"/>
    <w:rsid w:val="00D95E0A"/>
    <w:rsid w:val="00DA1D63"/>
    <w:rsid w:val="00DA57E1"/>
    <w:rsid w:val="00DC0FEF"/>
    <w:rsid w:val="00DC17A0"/>
    <w:rsid w:val="00DC45BB"/>
    <w:rsid w:val="00DC6BC9"/>
    <w:rsid w:val="00DC7C69"/>
    <w:rsid w:val="00DD1E9C"/>
    <w:rsid w:val="00DD1ED2"/>
    <w:rsid w:val="00DE2921"/>
    <w:rsid w:val="00DE2E8B"/>
    <w:rsid w:val="00DE45C8"/>
    <w:rsid w:val="00DE5199"/>
    <w:rsid w:val="00DE5C73"/>
    <w:rsid w:val="00DE64D0"/>
    <w:rsid w:val="00DF3314"/>
    <w:rsid w:val="00DF6378"/>
    <w:rsid w:val="00E03741"/>
    <w:rsid w:val="00E0639A"/>
    <w:rsid w:val="00E13774"/>
    <w:rsid w:val="00E20577"/>
    <w:rsid w:val="00E208E4"/>
    <w:rsid w:val="00E21DF0"/>
    <w:rsid w:val="00E22A3B"/>
    <w:rsid w:val="00E268FD"/>
    <w:rsid w:val="00E273EF"/>
    <w:rsid w:val="00E321BF"/>
    <w:rsid w:val="00E35615"/>
    <w:rsid w:val="00E41E4F"/>
    <w:rsid w:val="00E5284B"/>
    <w:rsid w:val="00E54C1A"/>
    <w:rsid w:val="00E55172"/>
    <w:rsid w:val="00E57A11"/>
    <w:rsid w:val="00E6140F"/>
    <w:rsid w:val="00E82C6E"/>
    <w:rsid w:val="00E8624D"/>
    <w:rsid w:val="00E86F0A"/>
    <w:rsid w:val="00E9381B"/>
    <w:rsid w:val="00E95FE9"/>
    <w:rsid w:val="00EA03DB"/>
    <w:rsid w:val="00EB410B"/>
    <w:rsid w:val="00EB44C1"/>
    <w:rsid w:val="00EB55A5"/>
    <w:rsid w:val="00ED0B89"/>
    <w:rsid w:val="00ED0DF3"/>
    <w:rsid w:val="00EE2B08"/>
    <w:rsid w:val="00EE6D22"/>
    <w:rsid w:val="00EF64F6"/>
    <w:rsid w:val="00F03440"/>
    <w:rsid w:val="00F0720D"/>
    <w:rsid w:val="00F10A9B"/>
    <w:rsid w:val="00F14124"/>
    <w:rsid w:val="00F22820"/>
    <w:rsid w:val="00F25129"/>
    <w:rsid w:val="00F2749B"/>
    <w:rsid w:val="00F408B4"/>
    <w:rsid w:val="00F41642"/>
    <w:rsid w:val="00F42E94"/>
    <w:rsid w:val="00F44C54"/>
    <w:rsid w:val="00F459D3"/>
    <w:rsid w:val="00F46D40"/>
    <w:rsid w:val="00F50561"/>
    <w:rsid w:val="00F51E60"/>
    <w:rsid w:val="00F70DCF"/>
    <w:rsid w:val="00F73D2A"/>
    <w:rsid w:val="00F7730C"/>
    <w:rsid w:val="00F86426"/>
    <w:rsid w:val="00F87294"/>
    <w:rsid w:val="00F913CE"/>
    <w:rsid w:val="00FA10E9"/>
    <w:rsid w:val="00FB1EF3"/>
    <w:rsid w:val="00FB3D86"/>
    <w:rsid w:val="00FC1F38"/>
    <w:rsid w:val="00FC5462"/>
    <w:rsid w:val="00FD0477"/>
    <w:rsid w:val="00FD0C26"/>
    <w:rsid w:val="00FD1F4B"/>
    <w:rsid w:val="00FD2297"/>
    <w:rsid w:val="00FD445A"/>
    <w:rsid w:val="00FD5126"/>
    <w:rsid w:val="00FE1657"/>
    <w:rsid w:val="00FE569B"/>
    <w:rsid w:val="00FE76B9"/>
    <w:rsid w:val="00FF15F0"/>
    <w:rsid w:val="00FF44FE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2444EE2"/>
  <w15:docId w15:val="{11A3CE91-264A-470A-A5DC-CC507A1E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97C"/>
  </w:style>
  <w:style w:type="paragraph" w:styleId="Ttulo1">
    <w:name w:val="heading 1"/>
    <w:basedOn w:val="Normal"/>
    <w:next w:val="Normal"/>
    <w:link w:val="Ttulo1Car"/>
    <w:uiPriority w:val="9"/>
    <w:qFormat/>
    <w:rsid w:val="006C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587"/>
    <w:rPr>
      <w:rFonts w:ascii="Tahoma" w:hAnsi="Tahoma" w:cs="Tahoma"/>
      <w:sz w:val="16"/>
      <w:szCs w:val="16"/>
    </w:rPr>
  </w:style>
  <w:style w:type="table" w:customStyle="1" w:styleId="Sombreadomedio2-nfasis11">
    <w:name w:val="Sombreado medio 2 - Énfasis 11"/>
    <w:basedOn w:val="Tablanormal"/>
    <w:uiPriority w:val="64"/>
    <w:rsid w:val="006E2C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21">
    <w:name w:val="Lista media 21"/>
    <w:basedOn w:val="Tablanormal"/>
    <w:uiPriority w:val="66"/>
    <w:rsid w:val="006E2C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D68A1"/>
    <w:pPr>
      <w:ind w:left="720"/>
      <w:contextualSpacing/>
    </w:pPr>
  </w:style>
  <w:style w:type="paragraph" w:customStyle="1" w:styleId="Default">
    <w:name w:val="Default"/>
    <w:rsid w:val="00634F1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64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FEA"/>
  </w:style>
  <w:style w:type="paragraph" w:styleId="Piedepgina">
    <w:name w:val="footer"/>
    <w:basedOn w:val="Normal"/>
    <w:link w:val="PiedepginaCar"/>
    <w:uiPriority w:val="99"/>
    <w:unhideWhenUsed/>
    <w:rsid w:val="00A64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FEA"/>
  </w:style>
  <w:style w:type="paragraph" w:styleId="NormalWeb">
    <w:name w:val="Normal (Web)"/>
    <w:basedOn w:val="Normal"/>
    <w:uiPriority w:val="99"/>
    <w:semiHidden/>
    <w:unhideWhenUsed/>
    <w:rsid w:val="002C0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MSGENFONTSTYLENAMETEMPLATEROLENUMBERMSGENFONTSTYLENAMEBYROLETEXT9">
    <w:name w:val="MSG_EN_FONT_STYLE_NAME_TEMPLATE_ROLE_NUMBER MSG_EN_FONT_STYLE_NAME_BY_ROLE_TEXT 9_"/>
    <w:link w:val="MSGENFONTSTYLENAMETEMPLATEROLENUMBERMSGENFONTSTYLENAMEBYROLETEXT90"/>
    <w:uiPriority w:val="99"/>
    <w:locked/>
    <w:rsid w:val="00C83427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uiPriority w:val="99"/>
    <w:rsid w:val="00C83427"/>
    <w:pPr>
      <w:widowControl w:val="0"/>
      <w:shd w:val="clear" w:color="auto" w:fill="FFFFFF"/>
      <w:spacing w:before="340" w:after="0" w:line="224" w:lineRule="exact"/>
      <w:jc w:val="both"/>
    </w:pPr>
    <w:rPr>
      <w:rFonts w:ascii="Arial" w:hAnsi="Arial" w:cs="Arial"/>
    </w:rPr>
  </w:style>
  <w:style w:type="character" w:customStyle="1" w:styleId="MSGENFONTSTYLENAMETEMPLATEROLENUMBERMSGENFONTSTYLENAMEBYROLETEXT9MSGENFONTSTYLEMODIFERSMALLCAPS">
    <w:name w:val="MSG_EN_FONT_STYLE_NAME_TEMPLATE_ROLE_NUMBER MSG_EN_FONT_STYLE_NAME_BY_ROLE_TEXT 9 + MSG_EN_FONT_STYLE_MODIFER_SMALL_CAPS"/>
    <w:uiPriority w:val="99"/>
    <w:rsid w:val="00C83427"/>
    <w:rPr>
      <w:rFonts w:ascii="Arial" w:hAnsi="Arial" w:cs="Arial" w:hint="default"/>
      <w:smallCaps/>
      <w:strike w:val="0"/>
      <w:dstrike w:val="0"/>
      <w:sz w:val="20"/>
      <w:szCs w:val="20"/>
      <w:u w:val="none"/>
      <w:effect w:val="none"/>
    </w:rPr>
  </w:style>
  <w:style w:type="paragraph" w:styleId="Ttulo">
    <w:name w:val="Title"/>
    <w:basedOn w:val="Normal"/>
    <w:next w:val="Normal"/>
    <w:link w:val="TtuloCar"/>
    <w:uiPriority w:val="10"/>
    <w:qFormat/>
    <w:rsid w:val="00CD34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D3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enter">
    <w:name w:val="center"/>
    <w:basedOn w:val="Fuentedeprrafopredeter"/>
    <w:rsid w:val="00CE0E7E"/>
  </w:style>
  <w:style w:type="table" w:styleId="Sombreadoclaro-nfasis1">
    <w:name w:val="Light Shading Accent 1"/>
    <w:basedOn w:val="Tablanormal"/>
    <w:uiPriority w:val="60"/>
    <w:rsid w:val="00126E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126E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126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126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4619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C7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C7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6C7F1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C7F1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C7F16"/>
    <w:rPr>
      <w:color w:val="0000FF" w:themeColor="hyperlink"/>
      <w:u w:val="single"/>
    </w:rPr>
  </w:style>
  <w:style w:type="table" w:styleId="Sombreadomedio1-nfasis5">
    <w:name w:val="Medium Shading 1 Accent 5"/>
    <w:basedOn w:val="Tablanormal"/>
    <w:uiPriority w:val="63"/>
    <w:rsid w:val="00D238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D23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uadrculamedia1-nfasis5">
    <w:name w:val="Medium Grid 1 Accent 5"/>
    <w:basedOn w:val="Tablanormal"/>
    <w:uiPriority w:val="67"/>
    <w:rsid w:val="00D238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409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09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09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9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92F"/>
    <w:rPr>
      <w:b/>
      <w:bCs/>
      <w:sz w:val="20"/>
      <w:szCs w:val="20"/>
    </w:rPr>
  </w:style>
  <w:style w:type="table" w:styleId="Tablaconcuadrcula3-nfasis2">
    <w:name w:val="Grid Table 3 Accent 2"/>
    <w:basedOn w:val="Tablanormal"/>
    <w:uiPriority w:val="48"/>
    <w:rsid w:val="0051513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4-nfasis2">
    <w:name w:val="Grid Table 4 Accent 2"/>
    <w:basedOn w:val="Tablanormal"/>
    <w:uiPriority w:val="49"/>
    <w:rsid w:val="0051513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normal3">
    <w:name w:val="Plain Table 3"/>
    <w:basedOn w:val="Tablanormal"/>
    <w:uiPriority w:val="43"/>
    <w:rsid w:val="004E23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0047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0047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E56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P. Potencial</c:v>
                </c:pt>
              </c:strCache>
            </c:strRef>
          </c:tx>
          <c:spPr>
            <a:ln w="19050"/>
          </c:spPr>
          <c:marker>
            <c:symbol val="diamond"/>
            <c:size val="4"/>
          </c:marker>
          <c:cat>
            <c:numRef>
              <c:f>Hoja1!$A$2:$A$6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3C-428E-9388-E0AF3E7D216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P. Objetivo</c:v>
                </c:pt>
              </c:strCache>
            </c:strRef>
          </c:tx>
          <c:spPr>
            <a:ln w="15875"/>
          </c:spPr>
          <c:marker>
            <c:symbol val="square"/>
            <c:size val="4"/>
          </c:marker>
          <c:cat>
            <c:numRef>
              <c:f>Hoja1!$A$2:$A$6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3C-428E-9388-E0AF3E7D216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P. Obj. Acum</c:v>
                </c:pt>
              </c:strCache>
            </c:strRef>
          </c:tx>
          <c:cat>
            <c:numRef>
              <c:f>Hoja1!$A$2:$A$6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Hoja1!$D$2:$D$6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A3C-428E-9388-E0AF3E7D21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021312"/>
        <c:axId val="155022848"/>
      </c:lineChart>
      <c:catAx>
        <c:axId val="15502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MX" sz="600"/>
            </a:pPr>
            <a:endParaRPr lang="es-MX"/>
          </a:p>
        </c:txPr>
        <c:crossAx val="155022848"/>
        <c:crosses val="autoZero"/>
        <c:auto val="1"/>
        <c:lblAlgn val="ctr"/>
        <c:lblOffset val="100"/>
        <c:noMultiLvlLbl val="0"/>
      </c:catAx>
      <c:valAx>
        <c:axId val="15502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MX" sz="600"/>
            </a:pPr>
            <a:endParaRPr lang="es-MX"/>
          </a:p>
        </c:txPr>
        <c:crossAx val="1550213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s-MX" sz="600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FB43-D5C1-4D55-8A06-47A4C226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1365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YAZMIN</dc:creator>
  <cp:lastModifiedBy>Leonardo Solis Arteaga</cp:lastModifiedBy>
  <cp:revision>15</cp:revision>
  <cp:lastPrinted>2016-09-19T18:04:00Z</cp:lastPrinted>
  <dcterms:created xsi:type="dcterms:W3CDTF">2020-07-16T18:02:00Z</dcterms:created>
  <dcterms:modified xsi:type="dcterms:W3CDTF">2024-03-01T19:14:00Z</dcterms:modified>
</cp:coreProperties>
</file>